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FD69" w14:textId="7AC7538E" w:rsidR="00001003" w:rsidRDefault="00001003" w:rsidP="00001003">
      <w:pPr>
        <w:pStyle w:val="Overskrift1"/>
      </w:pPr>
      <w:r>
        <w:t>socialudvalget</w:t>
      </w:r>
    </w:p>
    <w:p w14:paraId="293BA533" w14:textId="77777777" w:rsidR="00001003" w:rsidRDefault="00001003" w:rsidP="00001003">
      <w:pPr>
        <w:pStyle w:val="Overskrift1"/>
      </w:pPr>
      <w:r>
        <w:t>Afrapportering på udvalgsstrategi for 2024</w:t>
      </w:r>
    </w:p>
    <w:p w14:paraId="703D5956" w14:textId="77777777" w:rsidR="00001003" w:rsidRDefault="00001003" w:rsidP="00001003"/>
    <w:p w14:paraId="7C9920D7" w14:textId="3EB99593" w:rsidR="00001003" w:rsidRDefault="00001003" w:rsidP="00001003">
      <w:pPr>
        <w:pStyle w:val="Overskrift1"/>
      </w:pPr>
      <w:r>
        <w:t>Tema:</w:t>
      </w:r>
      <w:r w:rsidR="006F3980">
        <w:t>Det gode børneliv</w:t>
      </w:r>
    </w:p>
    <w:p w14:paraId="198DC7D4" w14:textId="77777777" w:rsidR="00001003" w:rsidRDefault="00001003" w:rsidP="00001003"/>
    <w:p w14:paraId="6F37BCE5" w14:textId="77777777" w:rsidR="00001003" w:rsidRDefault="00001003" w:rsidP="00001003">
      <w:pPr>
        <w:pStyle w:val="Overskrift2"/>
      </w:pPr>
      <w:r>
        <w:t>Pejlemærker</w:t>
      </w:r>
    </w:p>
    <w:p w14:paraId="0E3942C7" w14:textId="77777777" w:rsidR="006F3980" w:rsidRPr="006F3980" w:rsidRDefault="006F3980" w:rsidP="006F3980">
      <w:r w:rsidRPr="006F3980">
        <w:t>Vi vil sikre, at barnet får rette indsats på det rette tidspunkt </w:t>
      </w:r>
    </w:p>
    <w:p w14:paraId="45C39593" w14:textId="77777777" w:rsidR="006F3980" w:rsidRPr="006F3980" w:rsidRDefault="006F3980" w:rsidP="006F3980">
      <w:r w:rsidRPr="006F3980">
        <w:t>Vi vil sikre at familien oplever rettidig og kvalificeret sagsbehandling</w:t>
      </w:r>
    </w:p>
    <w:p w14:paraId="7B4DF49A" w14:textId="77777777" w:rsidR="006F3980" w:rsidRDefault="006F3980" w:rsidP="006F3980">
      <w:r w:rsidRPr="006F3980">
        <w:t>Vi vil forenkle bureaukratiet (afbureaukratisering)</w:t>
      </w:r>
    </w:p>
    <w:p w14:paraId="39C6C169" w14:textId="5F5F3DFF" w:rsidR="005F1380" w:rsidRPr="005F1380" w:rsidRDefault="005F1380" w:rsidP="005F1380">
      <w:proofErr w:type="gramStart"/>
      <w:r w:rsidRPr="005F1380">
        <w:t>Vi  indtænke</w:t>
      </w:r>
      <w:proofErr w:type="gramEnd"/>
      <w:r w:rsidRPr="005F1380">
        <w:t xml:space="preserve"> Sundhedsplejen og Tandplejen som centrale aktører i forhold til tidlig opsporing</w:t>
      </w:r>
    </w:p>
    <w:p w14:paraId="0D9EE673" w14:textId="77777777" w:rsidR="00F60D22" w:rsidRPr="006F3980" w:rsidRDefault="00F60D22" w:rsidP="006F3980"/>
    <w:p w14:paraId="3CBEAA93" w14:textId="77777777" w:rsidR="00001003" w:rsidRDefault="00001003" w:rsidP="00001003"/>
    <w:p w14:paraId="79A2AAF5" w14:textId="77777777" w:rsidR="00001003" w:rsidRPr="003B20E3" w:rsidRDefault="00001003" w:rsidP="00001003">
      <w:pPr>
        <w:pStyle w:val="Overskrift2"/>
      </w:pPr>
      <w:r>
        <w:t>Cases/indsatser</w:t>
      </w:r>
    </w:p>
    <w:p w14:paraId="3E36FEF7" w14:textId="77777777" w:rsidR="005D21F3" w:rsidRPr="005D21F3" w:rsidRDefault="005D21F3" w:rsidP="005D21F3">
      <w:pPr>
        <w:pStyle w:val="Overskrift3"/>
      </w:pPr>
      <w:r w:rsidRPr="005D21F3">
        <w:t>Familiecafé – et familieunderstøttende tilbud</w:t>
      </w:r>
    </w:p>
    <w:p w14:paraId="5EE02ECF" w14:textId="77777777" w:rsidR="005D21F3" w:rsidRPr="005D21F3" w:rsidRDefault="005D21F3" w:rsidP="005D21F3">
      <w:r w:rsidRPr="005D21F3">
        <w:t xml:space="preserve">Den 1. august 2024 åbnede et nyt partnerskabsprojekt mellem Guldborgsund Kommune og Kirkens Korshær. </w:t>
      </w:r>
    </w:p>
    <w:p w14:paraId="59709650" w14:textId="77777777" w:rsidR="005D21F3" w:rsidRPr="005D21F3" w:rsidRDefault="005D21F3" w:rsidP="005D21F3">
      <w:r w:rsidRPr="005D21F3">
        <w:t>Projektet, som strækker sig over tre år, har resulteret i åbningen af en familiecafé i Kirkens Korshærs nyrenoverede lokaler centralt i Nykøbing Falster.</w:t>
      </w:r>
    </w:p>
    <w:p w14:paraId="4F43501B" w14:textId="77777777" w:rsidR="005D21F3" w:rsidRPr="005D21F3" w:rsidRDefault="005D21F3" w:rsidP="005D21F3">
      <w:r w:rsidRPr="005D21F3">
        <w:t>Caféen tilbyder et frirum for socialt udsatte børn og deres forældre på hverdage mellem kl. 14 og 19.</w:t>
      </w:r>
    </w:p>
    <w:p w14:paraId="6464FBDD" w14:textId="77777777" w:rsidR="005D21F3" w:rsidRPr="005D21F3" w:rsidRDefault="005D21F3" w:rsidP="005D21F3">
      <w:r w:rsidRPr="005D21F3">
        <w:t>Her kan familierne deltage i en række sociale og faglige aktiviteter.  De kan få hjælp til forældrerollen, brobygning til myndigheder, lektiehjælp, aktiviteter for børnene, fælles aftensmad og flere andre tilbud, der løbende udvikles i samarbejde med familierne.</w:t>
      </w:r>
    </w:p>
    <w:p w14:paraId="2F3A35ED" w14:textId="67FC95F1" w:rsidR="00F60D22" w:rsidRPr="00F60D22" w:rsidRDefault="005D21F3" w:rsidP="00F60D22">
      <w:r w:rsidRPr="005D21F3">
        <w:t>Formålet med caféen er at forebygge ensomhed og udsathed blandt familier og børn, samt at bidrage til at afhjælpe uligheden i</w:t>
      </w:r>
      <w:r w:rsidR="00F60D22">
        <w:t xml:space="preserve"> </w:t>
      </w:r>
      <w:r w:rsidR="00F60D22" w:rsidRPr="00F60D22">
        <w:t>mental og fysisk sundhed. Derudover sigter projektet mod at fremme muligheden for et liv med uddannelse, job og et godt familieliv.</w:t>
      </w:r>
    </w:p>
    <w:p w14:paraId="67339425" w14:textId="77777777" w:rsidR="00F60D22" w:rsidRPr="00F60D22" w:rsidRDefault="00F60D22" w:rsidP="00F60D22">
      <w:r w:rsidRPr="00F60D22">
        <w:t>Tilbuddet tæller nu ca. 30-</w:t>
      </w:r>
      <w:proofErr w:type="gramStart"/>
      <w:r w:rsidRPr="00F60D22">
        <w:t>40  besøgende</w:t>
      </w:r>
      <w:proofErr w:type="gramEnd"/>
      <w:r w:rsidRPr="00F60D22">
        <w:t xml:space="preserve"> dagligt. </w:t>
      </w:r>
    </w:p>
    <w:p w14:paraId="40C7417C" w14:textId="77777777" w:rsidR="00F60D22" w:rsidRPr="00F60D22" w:rsidRDefault="00F60D22" w:rsidP="00F60D22">
      <w:r w:rsidRPr="00F60D22">
        <w:t>Der er fokus på at opbygge et godt fællesskab mellem familier, som har brug for et pusterum i hverdagen. Familierne kan indgå i et roligt og trygt miljø med to faste socialfaglige medarbejdere og frivillige, der støtter, guider og udviser omsorg og respekt for deres livssituation.</w:t>
      </w:r>
    </w:p>
    <w:p w14:paraId="3727F70F" w14:textId="77777777" w:rsidR="00F60D22" w:rsidRPr="00F60D22" w:rsidRDefault="00F60D22" w:rsidP="00F60D22">
      <w:r w:rsidRPr="00F60D22">
        <w:t>Deltagelse i caféens aktiviteter er frivillig og anonym, og der kræves ingen visitation</w:t>
      </w:r>
    </w:p>
    <w:p w14:paraId="547E6D65" w14:textId="77777777" w:rsidR="005F1380" w:rsidRPr="005F1380" w:rsidRDefault="005F1380" w:rsidP="005F1380">
      <w:r w:rsidRPr="005F1380">
        <w:rPr>
          <w:rStyle w:val="Overskrift3Tegn"/>
        </w:rPr>
        <w:t>Forstå din baby</w:t>
      </w:r>
      <w:r w:rsidRPr="005F1380">
        <w:br/>
        <w:t xml:space="preserve">Alle sundhedsplejerskerne er i 2024 blevet uddannet og certificeret i ”Forstå din baby”. </w:t>
      </w:r>
    </w:p>
    <w:p w14:paraId="113795E9" w14:textId="6BEBA44A" w:rsidR="005F1380" w:rsidRPr="005F1380" w:rsidRDefault="005F1380" w:rsidP="005F1380">
      <w:r w:rsidRPr="005F1380">
        <w:t xml:space="preserve">”Forstå din baby” er en </w:t>
      </w:r>
      <w:proofErr w:type="spellStart"/>
      <w:r w:rsidRPr="005F1380">
        <w:t>overbyg-ning</w:t>
      </w:r>
      <w:proofErr w:type="spellEnd"/>
      <w:r w:rsidRPr="005F1380">
        <w:t xml:space="preserve"> på ADBB-screeningen, hvor barnets sociale kontakt </w:t>
      </w:r>
      <w:r w:rsidR="00006F60" w:rsidRPr="005F1380">
        <w:t>systematisk</w:t>
      </w:r>
      <w:r w:rsidRPr="005F1380">
        <w:t xml:space="preserve"> vurderes og er et redskab til at vejlede forældrene på baggrund af screeningen.  </w:t>
      </w:r>
    </w:p>
    <w:p w14:paraId="1C7EB36F" w14:textId="77777777" w:rsidR="005F1380" w:rsidRPr="005F1380" w:rsidRDefault="005F1380" w:rsidP="005F1380">
      <w:r w:rsidRPr="005F1380">
        <w:t xml:space="preserve">Med ”Forstå din baby-uddannelsen” </w:t>
      </w:r>
    </w:p>
    <w:p w14:paraId="43B66E1C" w14:textId="77777777" w:rsidR="005F1380" w:rsidRDefault="005F1380" w:rsidP="005F1380">
      <w:r w:rsidRPr="005F1380">
        <w:t>har sundhedsplejerskerne fået nye redskaber til at understøtte og vække forældres nysgerrighed og styrke dem i at lægge mærke til, forstå og imødekomme deres babys sociale og følelsesmæssige behov.</w:t>
      </w:r>
    </w:p>
    <w:p w14:paraId="1F327A2D" w14:textId="77777777" w:rsidR="005F1380" w:rsidRPr="005F1380" w:rsidRDefault="005F1380" w:rsidP="005F1380">
      <w:pPr>
        <w:pStyle w:val="Overskrift3"/>
      </w:pPr>
      <w:r w:rsidRPr="005F1380">
        <w:lastRenderedPageBreak/>
        <w:t>Fars legestue</w:t>
      </w:r>
    </w:p>
    <w:p w14:paraId="6E85DBB9" w14:textId="77777777" w:rsidR="005F1380" w:rsidRPr="005F1380" w:rsidRDefault="005F1380" w:rsidP="005F1380">
      <w:r w:rsidRPr="005F1380">
        <w:rPr>
          <w:b/>
          <w:bCs/>
        </w:rPr>
        <w:br/>
      </w:r>
      <w:r w:rsidRPr="005F1380">
        <w:t>Er et frivilligt tilbud i Sundhedsplejens hus en gang om ugen. Der altid frivillige der har gjort klar til leg og hygge og hver 2. gang er der en sundhedsplejerske til stede hvis man har spørgsmål eller noget man ønsker at drøfte med hende. En af aktiviteterne er fx at holde fastelavn</w:t>
      </w:r>
    </w:p>
    <w:p w14:paraId="5FD9D254" w14:textId="77777777" w:rsidR="005F1380" w:rsidRPr="005F1380" w:rsidRDefault="005F1380" w:rsidP="005F1380"/>
    <w:p w14:paraId="48AAF845" w14:textId="77777777" w:rsidR="005F1380" w:rsidRPr="005F1380" w:rsidRDefault="005F1380" w:rsidP="005F1380">
      <w:r w:rsidRPr="005F1380">
        <w:t xml:space="preserve">Her er fokus på systematisk at fremme forældrenes ressourcer ved at dele den nyeste forskningsbaserede viden om små børns sociale og følelsesmæssige behov og udvikling med forældrene. </w:t>
      </w:r>
    </w:p>
    <w:p w14:paraId="3740CB07" w14:textId="133DB918" w:rsidR="00CC2E81" w:rsidRPr="003B20E3" w:rsidRDefault="00CC2E81" w:rsidP="005D21F3"/>
    <w:p w14:paraId="0F11697C" w14:textId="1455619C" w:rsidR="00773167" w:rsidRDefault="00773167" w:rsidP="00773167">
      <w:pPr>
        <w:pStyle w:val="Overskrift1"/>
      </w:pPr>
      <w:r>
        <w:t>Tema:</w:t>
      </w:r>
      <w:r w:rsidR="007D17E2">
        <w:t>Uddannelsesbyen nykøbing falster</w:t>
      </w:r>
    </w:p>
    <w:p w14:paraId="2A087C5C" w14:textId="77777777" w:rsidR="00773167" w:rsidRDefault="00773167" w:rsidP="00773167"/>
    <w:p w14:paraId="2297A5BF" w14:textId="77777777" w:rsidR="00773167" w:rsidRDefault="00773167" w:rsidP="00773167">
      <w:pPr>
        <w:pStyle w:val="Overskrift2"/>
      </w:pPr>
      <w:r>
        <w:t>Pejlemærker</w:t>
      </w:r>
    </w:p>
    <w:p w14:paraId="4B0775BA" w14:textId="77777777" w:rsidR="007D17E2" w:rsidRPr="007D17E2" w:rsidRDefault="007D17E2" w:rsidP="007D17E2">
      <w:r w:rsidRPr="007D17E2">
        <w:t xml:space="preserve">Vi vil sikre borgere tilknyttet socialområdet de bedste muligheder for uddannelse </w:t>
      </w:r>
    </w:p>
    <w:p w14:paraId="783C498B" w14:textId="77777777" w:rsidR="007D17E2" w:rsidRPr="007D17E2" w:rsidRDefault="007D17E2" w:rsidP="007D17E2">
      <w:r w:rsidRPr="007D17E2">
        <w:t>Vi vil understøtte fællesskaber og det rige hverdagsliv gennem forskellige muligheder for uddannelse</w:t>
      </w:r>
    </w:p>
    <w:p w14:paraId="2EBE5F70" w14:textId="77777777" w:rsidR="00773167" w:rsidRDefault="00773167" w:rsidP="00773167"/>
    <w:p w14:paraId="5860175D" w14:textId="77777777" w:rsidR="00773167" w:rsidRDefault="00773167" w:rsidP="00773167"/>
    <w:p w14:paraId="796D3627" w14:textId="77777777" w:rsidR="00773167" w:rsidRDefault="00773167" w:rsidP="00773167">
      <w:pPr>
        <w:pStyle w:val="Overskrift2"/>
      </w:pPr>
      <w:r>
        <w:t>Cases/indsatser</w:t>
      </w:r>
    </w:p>
    <w:p w14:paraId="79FAD7A3" w14:textId="77777777" w:rsidR="007D17E2" w:rsidRPr="007D17E2" w:rsidRDefault="007D17E2" w:rsidP="007D17E2">
      <w:pPr>
        <w:pStyle w:val="Overskrift3"/>
      </w:pPr>
      <w:r w:rsidRPr="007D17E2">
        <w:t>Skærmbesøg</w:t>
      </w:r>
    </w:p>
    <w:p w14:paraId="272F7CBB" w14:textId="77777777" w:rsidR="007D17E2" w:rsidRPr="007D17E2" w:rsidRDefault="007D17E2" w:rsidP="007D17E2">
      <w:r w:rsidRPr="007D17E2">
        <w:t xml:space="preserve">• J er diagnosticeret med infantil autisme i lettere grad, samt social angst. J har tidligere været indlagt med depression. </w:t>
      </w:r>
    </w:p>
    <w:p w14:paraId="63D0D6CA" w14:textId="77777777" w:rsidR="007D17E2" w:rsidRPr="007D17E2" w:rsidRDefault="007D17E2" w:rsidP="007D17E2">
      <w:r w:rsidRPr="007D17E2">
        <w:t xml:space="preserve">• J er i gang med en mellemlang videregående uddannelse, hvor J er på 7 skoleophold gennem de 3,5 år, uddannelsen tager, af ca. 10 ugers varighed. </w:t>
      </w:r>
    </w:p>
    <w:p w14:paraId="5DCD00D0" w14:textId="77777777" w:rsidR="007D17E2" w:rsidRPr="007D17E2" w:rsidRDefault="007D17E2" w:rsidP="007D17E2">
      <w:r w:rsidRPr="007D17E2">
        <w:t>• J’s indsatsmål er primært at få redskaber til at håndtere sin angst samt at få skabt struktur i hverdagen</w:t>
      </w:r>
    </w:p>
    <w:p w14:paraId="1CA507F4" w14:textId="77777777" w:rsidR="007D17E2" w:rsidRPr="007D17E2" w:rsidRDefault="007D17E2" w:rsidP="007D17E2">
      <w:r w:rsidRPr="007D17E2">
        <w:t xml:space="preserve">• I de perioder J er på skoleophold, modtager J sin støtte via skærmopkald. </w:t>
      </w:r>
    </w:p>
    <w:p w14:paraId="022ECDB2" w14:textId="77777777" w:rsidR="007D17E2" w:rsidRPr="007D17E2" w:rsidRDefault="007D17E2" w:rsidP="007D17E2">
      <w:r w:rsidRPr="007D17E2">
        <w:t xml:space="preserve">• J bruger sine skærmopkald til samtale om at kunne håndtere sin angst, samt strategier til at finde ro på skoleopholdet, så det ikke trigger J’s angst. </w:t>
      </w:r>
    </w:p>
    <w:p w14:paraId="5895E607" w14:textId="77777777" w:rsidR="007D17E2" w:rsidRPr="007D17E2" w:rsidRDefault="007D17E2" w:rsidP="007D17E2">
      <w:r w:rsidRPr="007D17E2">
        <w:t xml:space="preserve">• J bruger også skærmopkaldene til at blive fastholdt i strukturen omkring sin personlige hygiejne. </w:t>
      </w:r>
    </w:p>
    <w:p w14:paraId="09A67583" w14:textId="77777777" w:rsidR="007D17E2" w:rsidRPr="007D17E2" w:rsidRDefault="007D17E2" w:rsidP="007D17E2">
      <w:pPr>
        <w:pStyle w:val="Overskrift3"/>
      </w:pPr>
      <w:r w:rsidRPr="007D17E2">
        <w:t>Effekt af skærmbesøg</w:t>
      </w:r>
    </w:p>
    <w:p w14:paraId="51F6DA56" w14:textId="77777777" w:rsidR="007D17E2" w:rsidRPr="007D17E2" w:rsidRDefault="007D17E2" w:rsidP="007D17E2">
      <w:r w:rsidRPr="007D17E2">
        <w:t>• At J fastholder sin struktur</w:t>
      </w:r>
    </w:p>
    <w:p w14:paraId="0622F47B" w14:textId="77777777" w:rsidR="007D17E2" w:rsidRPr="007D17E2" w:rsidRDefault="007D17E2" w:rsidP="007D17E2">
      <w:r w:rsidRPr="007D17E2">
        <w:t>• At J bevarer kontakten til kontaktpersoner</w:t>
      </w:r>
    </w:p>
    <w:p w14:paraId="0609C0FE" w14:textId="77777777" w:rsidR="007D17E2" w:rsidRPr="007D17E2" w:rsidRDefault="007D17E2" w:rsidP="007D17E2">
      <w:r w:rsidRPr="007D17E2">
        <w:t>• At J bliver fastholdt i sin uddannelse</w:t>
      </w:r>
    </w:p>
    <w:p w14:paraId="3F3D8D7D" w14:textId="77777777" w:rsidR="007D17E2" w:rsidRPr="007D17E2" w:rsidRDefault="007D17E2" w:rsidP="007D17E2">
      <w:r w:rsidRPr="007D17E2">
        <w:t xml:space="preserve">• At J får håndteret sin angst på rette tidspunkt, så J ikke får depressive symptomer. </w:t>
      </w:r>
    </w:p>
    <w:p w14:paraId="3769DD9C" w14:textId="77777777" w:rsidR="007D17E2" w:rsidRPr="007D17E2" w:rsidRDefault="007D17E2" w:rsidP="007D17E2">
      <w:pPr>
        <w:pStyle w:val="Overskrift3"/>
      </w:pPr>
      <w:r w:rsidRPr="007D17E2">
        <w:t>Hvad siger J</w:t>
      </w:r>
    </w:p>
    <w:p w14:paraId="73678468" w14:textId="77777777" w:rsidR="007D17E2" w:rsidRPr="007D17E2" w:rsidRDefault="007D17E2" w:rsidP="007D17E2">
      <w:r w:rsidRPr="007D17E2">
        <w:t>• For mig betyder det meget, at jeg ikke falder helt ud af rytmen</w:t>
      </w:r>
    </w:p>
    <w:p w14:paraId="654F88B5" w14:textId="77777777" w:rsidR="007D17E2" w:rsidRPr="007D17E2" w:rsidRDefault="007D17E2" w:rsidP="007D17E2">
      <w:r w:rsidRPr="007D17E2">
        <w:t>• At jeg stadig har min struktur, og jeg får gjort det jeg skal og får holdt fast i mine aftaler</w:t>
      </w:r>
    </w:p>
    <w:p w14:paraId="373C7C91" w14:textId="77777777" w:rsidR="007D17E2" w:rsidRPr="007D17E2" w:rsidRDefault="007D17E2" w:rsidP="007D17E2">
      <w:r w:rsidRPr="007D17E2">
        <w:t xml:space="preserve">• Skærm er ikke det samme, men det er bedre end at skulle køre langt eller helt undvære støtten </w:t>
      </w:r>
    </w:p>
    <w:p w14:paraId="2683A756" w14:textId="77777777" w:rsidR="007D17E2" w:rsidRPr="007D17E2" w:rsidRDefault="007D17E2" w:rsidP="007D17E2">
      <w:r w:rsidRPr="007D17E2">
        <w:t xml:space="preserve">• På skolen er det svært, og jeg bliver meget indadvendt, og det betyder meget at kunne snakke med kontaktpersonerne for der kan jeg åbne op og snakke frit </w:t>
      </w:r>
    </w:p>
    <w:p w14:paraId="23B74DDC" w14:textId="77777777" w:rsidR="007D17E2" w:rsidRPr="007D17E2" w:rsidRDefault="007D17E2" w:rsidP="007D17E2">
      <w:pPr>
        <w:pStyle w:val="Overskrift3"/>
      </w:pPr>
      <w:r w:rsidRPr="007D17E2">
        <w:lastRenderedPageBreak/>
        <w:t xml:space="preserve">J kommer selv med eksempler: </w:t>
      </w:r>
    </w:p>
    <w:p w14:paraId="4A32AC91" w14:textId="77777777" w:rsidR="007D17E2" w:rsidRPr="007D17E2" w:rsidRDefault="007D17E2" w:rsidP="007D17E2">
      <w:r w:rsidRPr="007D17E2">
        <w:t xml:space="preserve">• I dag fik jeg hjælp til at formulere en vigtig mail til boligselskabet. Det havde jeg ikke kunne selv, og så skulle jeg have involveret min familie </w:t>
      </w:r>
    </w:p>
    <w:p w14:paraId="151300A2" w14:textId="77777777" w:rsidR="007D17E2" w:rsidRPr="007D17E2" w:rsidRDefault="007D17E2" w:rsidP="007D17E2">
      <w:r w:rsidRPr="007D17E2">
        <w:t xml:space="preserve">• På et tidligere skoleophold kunne jeg ikke sove, og vi talte om, at jeg kunne bruge ørepropper om natten. Så nu bruger jeg høretelefoner med lydisolering og får sovet </w:t>
      </w:r>
    </w:p>
    <w:p w14:paraId="55A039AA" w14:textId="77777777" w:rsidR="00EF4EE4" w:rsidRPr="00EF4EE4" w:rsidRDefault="00EF4EE4" w:rsidP="00EF4EE4">
      <w:pPr>
        <w:pStyle w:val="Overskrift3"/>
      </w:pPr>
      <w:r w:rsidRPr="00EF4EE4">
        <w:t>BOBLER –</w:t>
      </w:r>
    </w:p>
    <w:p w14:paraId="7ED118A1" w14:textId="77777777" w:rsidR="00EF4EE4" w:rsidRPr="00EF4EE4" w:rsidRDefault="00EF4EE4" w:rsidP="00EF4EE4">
      <w:pPr>
        <w:pStyle w:val="Overskrift3"/>
      </w:pPr>
      <w:r w:rsidRPr="00EF4EE4">
        <w:t xml:space="preserve">Fælles Om Skolen </w:t>
      </w:r>
    </w:p>
    <w:p w14:paraId="36AACB94" w14:textId="77777777" w:rsidR="00EF4EE4" w:rsidRPr="00EF4EE4" w:rsidRDefault="00EF4EE4" w:rsidP="00EF4EE4">
      <w:r w:rsidRPr="00EF4EE4">
        <w:t>I august 2025 starter et pilotprojekt på tre skoler i kommunen.</w:t>
      </w:r>
    </w:p>
    <w:p w14:paraId="5150C69B" w14:textId="77777777" w:rsidR="00EF4EE4" w:rsidRPr="00EF4EE4" w:rsidRDefault="00EF4EE4" w:rsidP="00EF4EE4">
      <w:r w:rsidRPr="00EF4EE4">
        <w:br/>
        <w:t xml:space="preserve">Formålet er at nedbringe bekymrende </w:t>
      </w:r>
      <w:proofErr w:type="gramStart"/>
      <w:r w:rsidRPr="00EF4EE4">
        <w:t>skolefravær  og</w:t>
      </w:r>
      <w:proofErr w:type="gramEnd"/>
      <w:r w:rsidRPr="00EF4EE4">
        <w:t xml:space="preserve"> sikre stabilt fremmøde ved at give hurtig og individuel hjælp til eleverne. </w:t>
      </w:r>
    </w:p>
    <w:p w14:paraId="22DFF9FC" w14:textId="77777777" w:rsidR="00EF4EE4" w:rsidRPr="00EF4EE4" w:rsidRDefault="00EF4EE4" w:rsidP="00EF4EE4">
      <w:r w:rsidRPr="00EF4EE4">
        <w:t xml:space="preserve"> </w:t>
      </w:r>
      <w:r w:rsidRPr="00EF4EE4">
        <w:br/>
        <w:t>Et team vil arbejde med både eleven, familien og skolen for at opnå den bedste løsning for alle</w:t>
      </w:r>
    </w:p>
    <w:p w14:paraId="323EBFCB" w14:textId="77777777" w:rsidR="007D17E2" w:rsidRDefault="007D17E2" w:rsidP="007D17E2"/>
    <w:p w14:paraId="2E20EB80" w14:textId="77777777" w:rsidR="007D17E2" w:rsidRPr="007D17E2" w:rsidRDefault="007D17E2" w:rsidP="007D17E2"/>
    <w:p w14:paraId="42C97763" w14:textId="0BB1EF70" w:rsidR="00773167" w:rsidRDefault="00773167" w:rsidP="00773167">
      <w:pPr>
        <w:pStyle w:val="Overskrift1"/>
      </w:pPr>
      <w:r>
        <w:t>Tema:</w:t>
      </w:r>
      <w:r w:rsidR="00EF4EE4">
        <w:t>et godt erhvervsklima</w:t>
      </w:r>
    </w:p>
    <w:p w14:paraId="45F5E0EA" w14:textId="77777777" w:rsidR="00773167" w:rsidRDefault="00773167" w:rsidP="00773167"/>
    <w:p w14:paraId="04C24395" w14:textId="77777777" w:rsidR="00773167" w:rsidRDefault="00773167" w:rsidP="00773167">
      <w:pPr>
        <w:pStyle w:val="Overskrift2"/>
      </w:pPr>
      <w:r>
        <w:t>Pejlemærker</w:t>
      </w:r>
    </w:p>
    <w:p w14:paraId="0E967966" w14:textId="77777777" w:rsidR="00693847" w:rsidRPr="00693847" w:rsidRDefault="00693847" w:rsidP="00693847">
      <w:r w:rsidRPr="00693847">
        <w:t xml:space="preserve">Vi vil etablere samarbejdsrelationer med erhvervsorganisationer og erhvervsudvalg for at skabe fokus på etablering af fleksible arbejdsopgaver og </w:t>
      </w:r>
      <w:proofErr w:type="spellStart"/>
      <w:r w:rsidRPr="00693847">
        <w:t>arbejds-forhold</w:t>
      </w:r>
      <w:proofErr w:type="spellEnd"/>
      <w:r w:rsidRPr="00693847">
        <w:t xml:space="preserve"> for borgere med begrænsninger i arbejdsevne, så de får mulighed for at indgå i beskæftigelsesrettede fællesskaber </w:t>
      </w:r>
    </w:p>
    <w:p w14:paraId="2BA7650D" w14:textId="77777777" w:rsidR="00773167" w:rsidRDefault="00773167" w:rsidP="00773167"/>
    <w:p w14:paraId="4FDC66DC" w14:textId="77777777" w:rsidR="00773167" w:rsidRDefault="00773167" w:rsidP="00773167"/>
    <w:p w14:paraId="5562D62B" w14:textId="77777777" w:rsidR="00773167" w:rsidRDefault="00773167" w:rsidP="00773167">
      <w:pPr>
        <w:pStyle w:val="Overskrift2"/>
      </w:pPr>
      <w:r>
        <w:t>Cases/indsatser</w:t>
      </w:r>
    </w:p>
    <w:p w14:paraId="3E315A7E" w14:textId="77777777" w:rsidR="00693847" w:rsidRPr="00693847" w:rsidRDefault="00693847" w:rsidP="00693847">
      <w:pPr>
        <w:pStyle w:val="Overskrift3"/>
      </w:pPr>
      <w:r w:rsidRPr="00693847">
        <w:t>Autismeindsatsen 2024 – Ungeindsatsen 16+</w:t>
      </w:r>
    </w:p>
    <w:p w14:paraId="3AF2B2B5" w14:textId="77777777" w:rsidR="00693847" w:rsidRPr="00693847" w:rsidRDefault="00693847" w:rsidP="005F2E51">
      <w:pPr>
        <w:pStyle w:val="Overskrift4"/>
      </w:pPr>
      <w:r w:rsidRPr="00693847">
        <w:t>Selvforståelsesforløb</w:t>
      </w:r>
    </w:p>
    <w:p w14:paraId="0BBEA0E6" w14:textId="77777777" w:rsidR="00693847" w:rsidRPr="00693847" w:rsidRDefault="00693847" w:rsidP="00693847">
      <w:r w:rsidRPr="00693847">
        <w:t>Der er stadig stor søgning på selvforståelsesforløb i gruppen af unge 16+.</w:t>
      </w:r>
    </w:p>
    <w:p w14:paraId="2B2F548C" w14:textId="77777777" w:rsidR="00693847" w:rsidRPr="00693847" w:rsidRDefault="00693847" w:rsidP="005F2E51">
      <w:pPr>
        <w:pStyle w:val="Overskrift4"/>
      </w:pPr>
      <w:r w:rsidRPr="00693847">
        <w:t>Tal for 2024 viser,</w:t>
      </w:r>
    </w:p>
    <w:p w14:paraId="51CB5327" w14:textId="77777777" w:rsidR="00693847" w:rsidRPr="00693847" w:rsidRDefault="00693847" w:rsidP="00693847">
      <w:r w:rsidRPr="00693847">
        <w:t>at 12 unge har afsluttet forløbet,</w:t>
      </w:r>
    </w:p>
    <w:p w14:paraId="0041E646" w14:textId="77777777" w:rsidR="00693847" w:rsidRPr="00693847" w:rsidRDefault="00693847" w:rsidP="00693847">
      <w:r w:rsidRPr="00693847">
        <w:t xml:space="preserve">at 9 unge er i gang med et forløb, </w:t>
      </w:r>
    </w:p>
    <w:p w14:paraId="7B2BBC81" w14:textId="77777777" w:rsidR="00693847" w:rsidRPr="00693847" w:rsidRDefault="00693847" w:rsidP="00693847">
      <w:r w:rsidRPr="00693847">
        <w:t>at 2 gruppeforløb med unge er afsluttet.</w:t>
      </w:r>
    </w:p>
    <w:p w14:paraId="6D569BB0" w14:textId="77777777" w:rsidR="005F2E51" w:rsidRPr="005F2E51" w:rsidRDefault="005F2E51" w:rsidP="005F2E51">
      <w:pPr>
        <w:pStyle w:val="Overskrift4"/>
      </w:pPr>
      <w:r w:rsidRPr="005F2E51">
        <w:t>Effekt af forløbet er</w:t>
      </w:r>
    </w:p>
    <w:p w14:paraId="2E9FB104" w14:textId="77777777" w:rsidR="005F2E51" w:rsidRPr="005F2E51" w:rsidRDefault="005F2E51" w:rsidP="005F2E51">
      <w:pPr>
        <w:numPr>
          <w:ilvl w:val="0"/>
          <w:numId w:val="16"/>
        </w:numPr>
      </w:pPr>
      <w:r w:rsidRPr="005F2E51">
        <w:t>Større selvforståelse</w:t>
      </w:r>
    </w:p>
    <w:p w14:paraId="3F56A684" w14:textId="77777777" w:rsidR="005F2E51" w:rsidRPr="005F2E51" w:rsidRDefault="005F2E51" w:rsidP="005F2E51">
      <w:pPr>
        <w:numPr>
          <w:ilvl w:val="0"/>
          <w:numId w:val="16"/>
        </w:numPr>
      </w:pPr>
      <w:r w:rsidRPr="005F2E51">
        <w:t>Strategier til ”at komme   videre”</w:t>
      </w:r>
    </w:p>
    <w:p w14:paraId="7A3EFB67" w14:textId="77777777" w:rsidR="005F2E51" w:rsidRPr="005F2E51" w:rsidRDefault="005F2E51" w:rsidP="005F2E51">
      <w:pPr>
        <w:numPr>
          <w:ilvl w:val="0"/>
          <w:numId w:val="16"/>
        </w:numPr>
      </w:pPr>
      <w:r w:rsidRPr="005F2E51">
        <w:t>Større tro på ”det nok skal gå”</w:t>
      </w:r>
    </w:p>
    <w:p w14:paraId="5D3F9C5F" w14:textId="77777777" w:rsidR="005F2E51" w:rsidRPr="005F2E51" w:rsidRDefault="005F2E51" w:rsidP="005F2E51">
      <w:pPr>
        <w:numPr>
          <w:ilvl w:val="0"/>
          <w:numId w:val="16"/>
        </w:numPr>
      </w:pPr>
      <w:r w:rsidRPr="005F2E51">
        <w:t>Flere unge begynder at benytte Huset</w:t>
      </w:r>
    </w:p>
    <w:p w14:paraId="23DA636B" w14:textId="77777777" w:rsidR="00693847" w:rsidRDefault="00693847" w:rsidP="00693847"/>
    <w:p w14:paraId="5C178F39" w14:textId="77777777" w:rsidR="005F2E51" w:rsidRPr="005F2E51" w:rsidRDefault="005F2E51" w:rsidP="005F2E51">
      <w:r w:rsidRPr="005F2E51">
        <w:rPr>
          <w:rStyle w:val="Overskrift4Tegn"/>
        </w:rPr>
        <w:t>Hvad siger de unge?</w:t>
      </w:r>
      <w:r w:rsidRPr="005F2E51">
        <w:rPr>
          <w:b/>
          <w:bCs/>
        </w:rPr>
        <w:br/>
      </w:r>
      <w:r w:rsidRPr="005F2E51">
        <w:br/>
        <w:t>˝Jeg har faktisk en drøm om at flytte hjemmefra og nu tør jeg”.</w:t>
      </w:r>
    </w:p>
    <w:p w14:paraId="0EDE7286" w14:textId="77777777" w:rsidR="005F2E51" w:rsidRPr="005F2E51" w:rsidRDefault="005F2E51" w:rsidP="005F2E51">
      <w:r w:rsidRPr="005F2E51">
        <w:lastRenderedPageBreak/>
        <w:t xml:space="preserve">”Jeg fik et arbejde og jeg bad om en klar arbejdsbeskrivelse – så det går </w:t>
      </w:r>
      <w:proofErr w:type="gramStart"/>
      <w:r w:rsidRPr="005F2E51">
        <w:t>super godt</w:t>
      </w:r>
      <w:proofErr w:type="gramEnd"/>
      <w:r w:rsidRPr="005F2E51">
        <w:t>”.</w:t>
      </w:r>
    </w:p>
    <w:p w14:paraId="06DC38FA" w14:textId="6EA85691" w:rsidR="005F2E51" w:rsidRPr="005F2E51" w:rsidRDefault="005F2E51" w:rsidP="005F2E51">
      <w:r w:rsidRPr="005F2E51">
        <w:t xml:space="preserve">”Jeg syntes, det har været </w:t>
      </w:r>
      <w:r w:rsidR="006C05BA" w:rsidRPr="005F2E51">
        <w:t>dejligt</w:t>
      </w:r>
      <w:r w:rsidRPr="005F2E51">
        <w:t xml:space="preserve"> at blive forstået fra dag et”.</w:t>
      </w:r>
    </w:p>
    <w:p w14:paraId="49828E6F" w14:textId="77777777" w:rsidR="005F2E51" w:rsidRPr="005F2E51" w:rsidRDefault="005F2E51" w:rsidP="005F2E51">
      <w:r w:rsidRPr="005F2E51">
        <w:t>”Jeg er blevet klar over, hvor vigtige rutiner er for mig – de giver mig ”</w:t>
      </w:r>
      <w:proofErr w:type="spellStart"/>
      <w:r w:rsidRPr="005F2E51">
        <w:t>hjernero</w:t>
      </w:r>
      <w:proofErr w:type="spellEnd"/>
      <w:r w:rsidRPr="005F2E51">
        <w:t>”.</w:t>
      </w:r>
    </w:p>
    <w:p w14:paraId="309F1A55" w14:textId="77777777" w:rsidR="005F2E51" w:rsidRPr="005F2E51" w:rsidRDefault="005F2E51" w:rsidP="005F2E51">
      <w:r w:rsidRPr="005F2E51">
        <w:t>”Jeg mødte en i gruppeforløbet, nu har jeg fået en ven”.</w:t>
      </w:r>
    </w:p>
    <w:p w14:paraId="00E409D1" w14:textId="77777777" w:rsidR="005F2E51" w:rsidRPr="00693847" w:rsidRDefault="005F2E51" w:rsidP="00693847"/>
    <w:p w14:paraId="72383EAA" w14:textId="5541CB1E" w:rsidR="00773167" w:rsidRDefault="00773167" w:rsidP="00773167">
      <w:pPr>
        <w:pStyle w:val="Overskrift1"/>
      </w:pPr>
      <w:r>
        <w:t>Tema:</w:t>
      </w:r>
      <w:r w:rsidR="00E3474F">
        <w:t>grøn omstilling</w:t>
      </w:r>
    </w:p>
    <w:p w14:paraId="72C8FF0F" w14:textId="77777777" w:rsidR="00773167" w:rsidRDefault="00773167" w:rsidP="00773167"/>
    <w:p w14:paraId="23EDD3AB" w14:textId="77777777" w:rsidR="00773167" w:rsidRDefault="00773167" w:rsidP="00773167">
      <w:pPr>
        <w:pStyle w:val="Overskrift2"/>
      </w:pPr>
      <w:r>
        <w:t>Pejlemærker</w:t>
      </w:r>
    </w:p>
    <w:p w14:paraId="7F88E1AB" w14:textId="77777777" w:rsidR="00E3474F" w:rsidRPr="00E3474F" w:rsidRDefault="00E3474F" w:rsidP="00E3474F">
      <w:r w:rsidRPr="00E3474F">
        <w:t>Vi vil understøtte og investere i grøn omstilling på socialområdet</w:t>
      </w:r>
    </w:p>
    <w:p w14:paraId="6289F2BB" w14:textId="77777777" w:rsidR="00773167" w:rsidRDefault="00773167" w:rsidP="00773167"/>
    <w:p w14:paraId="6131E259" w14:textId="77777777" w:rsidR="00773167" w:rsidRDefault="00773167" w:rsidP="00773167">
      <w:pPr>
        <w:pStyle w:val="Overskrift2"/>
      </w:pPr>
      <w:r>
        <w:t>Cases/indsatser</w:t>
      </w:r>
    </w:p>
    <w:p w14:paraId="65CB9602" w14:textId="77777777" w:rsidR="00E3474F" w:rsidRPr="00E3474F" w:rsidRDefault="00E3474F" w:rsidP="00E3474F">
      <w:r w:rsidRPr="00E3474F">
        <w:rPr>
          <w:rStyle w:val="Overskrift3Tegn"/>
        </w:rPr>
        <w:t>Fra genbrug til ferietur</w:t>
      </w:r>
      <w:r w:rsidRPr="00E3474F">
        <w:br/>
        <w:t xml:space="preserve">I 2024 har Værestedet Perronen fortsat sit vigtige arbejde med at støtte socialt udsatte borgere. </w:t>
      </w:r>
    </w:p>
    <w:p w14:paraId="4E46BF77" w14:textId="77777777" w:rsidR="00E3474F" w:rsidRPr="00E3474F" w:rsidRDefault="00E3474F" w:rsidP="00E3474F">
      <w:r w:rsidRPr="00E3474F">
        <w:t>En væsentlig årsag til Perronens succes er de ca. 30 dedikerede frivillige, der bidrager til daglige aktiviteter som morgencafé, middagsmad, tøjdepot og værksteder.</w:t>
      </w:r>
    </w:p>
    <w:p w14:paraId="0B2C11EC" w14:textId="77777777" w:rsidR="00E3474F" w:rsidRPr="00E3474F" w:rsidRDefault="00E3474F" w:rsidP="00E3474F">
      <w:r w:rsidRPr="00E3474F">
        <w:t xml:space="preserve">Deres indsats skaber sammen med det engagerede, faglige personale en tryg og hyggelig atmosfære i hverdagen. </w:t>
      </w:r>
    </w:p>
    <w:p w14:paraId="34B84E78" w14:textId="77777777" w:rsidR="00E3474F" w:rsidRPr="00E3474F" w:rsidRDefault="00E3474F" w:rsidP="00E3474F">
      <w:r w:rsidRPr="00E3474F">
        <w:t>Her føler brugerne føler sig velkomne og de får stor støtte og hjælp til udfordringer med bolig, økonomi, kontakt til myndigheder og sundhedsvæsen mm.</w:t>
      </w:r>
    </w:p>
    <w:p w14:paraId="1DA7333A" w14:textId="77777777" w:rsidR="00E3474F" w:rsidRPr="00E3474F" w:rsidRDefault="00E3474F" w:rsidP="00E3474F">
      <w:r w:rsidRPr="00E3474F">
        <w:t xml:space="preserve">Med indtægterne fra den snart 3 år gamle ”Perronens Genbrugsbutik” har Perronen fået mulighed for at lave nye aktiviteter, udflugter og oplevelser for brugerne. Blandt andet har der både i 2023 og 2024 været råd til at arrangere sommerferietur i sommerhus. </w:t>
      </w:r>
    </w:p>
    <w:p w14:paraId="3265058C" w14:textId="77777777" w:rsidR="00E3474F" w:rsidRPr="00E3474F" w:rsidRDefault="00E3474F" w:rsidP="00E3474F">
      <w:r w:rsidRPr="00E3474F">
        <w:t>Noget som flere brugere aldrig før har oplevet og som alle sætter meget stor pris på.</w:t>
      </w:r>
    </w:p>
    <w:p w14:paraId="68929EA7" w14:textId="77777777" w:rsidR="00E3474F" w:rsidRPr="00E3474F" w:rsidRDefault="00E3474F" w:rsidP="00E3474F">
      <w:r w:rsidRPr="00E3474F">
        <w:t>I juni 2024 gik turen til et stort lejet sommerhus i Nordsjælland. Det var en fantastisk tur. Der blev lavet mad, vasket op, dampet muslinger, serveret lækre hjemmelavede milkshakes, taget på ture til sandskulptur-festival og besøg på havnen.</w:t>
      </w:r>
    </w:p>
    <w:p w14:paraId="75B61025" w14:textId="77777777" w:rsidR="00C5267E" w:rsidRPr="00C5267E" w:rsidRDefault="00C5267E" w:rsidP="00C5267E">
      <w:r w:rsidRPr="00C5267E">
        <w:rPr>
          <w:rStyle w:val="Overskrift3Tegn"/>
        </w:rPr>
        <w:t>Mødestedet Huset – genbrug med omtanke</w:t>
      </w:r>
      <w:r w:rsidRPr="00C5267E">
        <w:rPr>
          <w:b/>
          <w:bCs/>
        </w:rPr>
        <w:br/>
      </w:r>
      <w:r w:rsidRPr="00C5267E">
        <w:rPr>
          <w:b/>
          <w:bCs/>
        </w:rPr>
        <w:br/>
      </w:r>
      <w:r w:rsidRPr="00C5267E">
        <w:t xml:space="preserve">I efteråret 2024 flyttede det brugerstyrede værested ”Mødestedet Huset” fra lokalerne på Stubbekøbingvej i Nykøbing til </w:t>
      </w:r>
      <w:proofErr w:type="spellStart"/>
      <w:r w:rsidRPr="00C5267E">
        <w:t>Baagøsgade</w:t>
      </w:r>
      <w:proofErr w:type="spellEnd"/>
      <w:r w:rsidRPr="00C5267E">
        <w:t>. Flytningen krævede en række tilpasninger, herunder etablering af et køkken.</w:t>
      </w:r>
    </w:p>
    <w:p w14:paraId="7D8C1CE1" w14:textId="77777777" w:rsidR="00C5267E" w:rsidRDefault="00C5267E" w:rsidP="00C5267E">
      <w:r w:rsidRPr="00C5267E">
        <w:t xml:space="preserve">Som et grønt og bæredygtigt tiltag er køkkenet næsten 100 % genbrug. Køkkenelementer og hårde hvidevarer fra det tidligere Mødested har fået nyt liv i de nye rammer. </w:t>
      </w:r>
    </w:p>
    <w:p w14:paraId="53CA1884" w14:textId="2DE32195" w:rsidR="00C5267E" w:rsidRPr="00C5267E" w:rsidRDefault="00C5267E" w:rsidP="00C5267E">
      <w:r w:rsidRPr="00C5267E">
        <w:rPr>
          <w:b/>
          <w:bCs/>
        </w:rPr>
        <w:br/>
      </w:r>
      <w:r w:rsidRPr="00C5267E">
        <w:t>Ved at genbruge eksisterende materialer har vi ikke blot skabt en klimamæssigt bæredygtig løsning, men også en økonomisk ansvarlig én, der frigiver ressourcer til andre indsatser for Mødestedet Husets brugere.</w:t>
      </w:r>
    </w:p>
    <w:p w14:paraId="0B1B6BEE" w14:textId="77777777" w:rsidR="00C5267E" w:rsidRPr="00C5267E" w:rsidRDefault="00C5267E" w:rsidP="00C5267E">
      <w:r w:rsidRPr="00C5267E">
        <w:t>Den bæredygtige tilgang til indretningen af Mødestedet Huset viser, hvordan socialområdet kan tænke grønt og ansvarligt – til gavn for både mennesker og miljø.</w:t>
      </w:r>
    </w:p>
    <w:p w14:paraId="575B4605" w14:textId="77777777" w:rsidR="00E3474F" w:rsidRDefault="00E3474F" w:rsidP="00E3474F"/>
    <w:p w14:paraId="288EB969" w14:textId="77777777" w:rsidR="00E3474F" w:rsidRDefault="00E3474F" w:rsidP="00E3474F"/>
    <w:p w14:paraId="6D321B6D" w14:textId="77777777" w:rsidR="00E3474F" w:rsidRPr="00E3474F" w:rsidRDefault="00E3474F" w:rsidP="00E3474F"/>
    <w:p w14:paraId="6C17AF1D" w14:textId="2AEB8878" w:rsidR="00773167" w:rsidRDefault="00773167" w:rsidP="00773167">
      <w:pPr>
        <w:pStyle w:val="Overskrift1"/>
      </w:pPr>
      <w:r>
        <w:t>Tema:</w:t>
      </w:r>
      <w:r w:rsidR="00D406AA">
        <w:t>kommunen som attraktiv arbejdsplads</w:t>
      </w:r>
    </w:p>
    <w:p w14:paraId="63A5CD51" w14:textId="77777777" w:rsidR="00773167" w:rsidRDefault="00773167" w:rsidP="00773167"/>
    <w:p w14:paraId="6AC277E9" w14:textId="77777777" w:rsidR="00773167" w:rsidRDefault="00773167" w:rsidP="00773167">
      <w:pPr>
        <w:pStyle w:val="Overskrift2"/>
      </w:pPr>
      <w:r>
        <w:t>Pejlemærker</w:t>
      </w:r>
    </w:p>
    <w:p w14:paraId="738223B2" w14:textId="77777777" w:rsidR="00D406AA" w:rsidRPr="00D406AA" w:rsidRDefault="00D406AA" w:rsidP="00D406AA">
      <w:r w:rsidRPr="00D406AA">
        <w:t>Vi vil understøtte den attraktive arbejdsplads ved at sikre gode fysiske rammer for borgere og medarbejdere</w:t>
      </w:r>
    </w:p>
    <w:p w14:paraId="62A04EA9" w14:textId="77777777" w:rsidR="00D406AA" w:rsidRPr="00D406AA" w:rsidRDefault="00D406AA" w:rsidP="00D406AA">
      <w:r w:rsidRPr="00D406AA">
        <w:t xml:space="preserve">Vi vil sikre mulighed for faglig frisættelse og for afprøvning af faglige initiativer til gavn for borgere på Socialområdet </w:t>
      </w:r>
    </w:p>
    <w:p w14:paraId="449CB5DC" w14:textId="77777777" w:rsidR="00773167" w:rsidRDefault="00773167" w:rsidP="00773167"/>
    <w:p w14:paraId="4AF98F64" w14:textId="77777777" w:rsidR="00773167" w:rsidRDefault="00773167" w:rsidP="00773167">
      <w:pPr>
        <w:pStyle w:val="Overskrift2"/>
      </w:pPr>
      <w:r>
        <w:t>Cases/indsatser</w:t>
      </w:r>
    </w:p>
    <w:p w14:paraId="0A7D2CC8" w14:textId="77777777" w:rsidR="00D406AA" w:rsidRPr="00D406AA" w:rsidRDefault="00D406AA" w:rsidP="00D406AA">
      <w:r w:rsidRPr="00D406AA">
        <w:t>I Autismecenter Guldborgsund er der på rekordtid implementeret digital struktur for én af borgerne.</w:t>
      </w:r>
    </w:p>
    <w:p w14:paraId="7F2B98FE" w14:textId="77777777" w:rsidR="00D406AA" w:rsidRPr="00D406AA" w:rsidRDefault="00D406AA" w:rsidP="00D406AA">
      <w:r w:rsidRPr="00D406AA">
        <w:t xml:space="preserve"> Vi er gået fra analoge billeder, som sættes på tavle til en struktur på iPad, der giver bedre overblik og flere muligheder. </w:t>
      </w:r>
    </w:p>
    <w:p w14:paraId="46994C26" w14:textId="77777777" w:rsidR="00D406AA" w:rsidRPr="00D406AA" w:rsidRDefault="00D406AA" w:rsidP="00D406AA">
      <w:r w:rsidRPr="00D406AA">
        <w:t xml:space="preserve">Systemet hedder </w:t>
      </w:r>
      <w:proofErr w:type="spellStart"/>
      <w:r w:rsidRPr="00D406AA">
        <w:t>ShowMyDay</w:t>
      </w:r>
      <w:proofErr w:type="spellEnd"/>
      <w:r w:rsidRPr="00D406AA">
        <w:t xml:space="preserve"> og tilbagemeldingen fra personalet er, at det letter og afkorter arbejdsgangen. </w:t>
      </w:r>
    </w:p>
    <w:p w14:paraId="020B1BA9" w14:textId="77777777" w:rsidR="00D406AA" w:rsidRPr="00D406AA" w:rsidRDefault="00D406AA" w:rsidP="00D406AA">
      <w:r w:rsidRPr="00D406AA">
        <w:t xml:space="preserve">Borgeren er tilfreds og finder det også spændende, at man med syntetisk stemme kan få oplæst den aktivitet, man skal i gang med. </w:t>
      </w:r>
    </w:p>
    <w:p w14:paraId="7F30CB4D" w14:textId="77777777" w:rsidR="00D406AA" w:rsidRPr="00D406AA" w:rsidRDefault="00D406AA" w:rsidP="00D406AA">
      <w:r w:rsidRPr="00D406AA">
        <w:t xml:space="preserve">Vi skal nu i gang med at afprøve det på borgerens telefon, så han kan få sit hjælpesystem med ud af </w:t>
      </w:r>
    </w:p>
    <w:p w14:paraId="0DF44FED" w14:textId="77777777" w:rsidR="00D406AA" w:rsidRPr="00D406AA" w:rsidRDefault="00D406AA" w:rsidP="00D406AA">
      <w:r w:rsidRPr="00D406AA">
        <w:t>huset og bruge det til f.eks. indkøb.</w:t>
      </w:r>
    </w:p>
    <w:p w14:paraId="70AAE061" w14:textId="77777777" w:rsidR="00D406AA" w:rsidRPr="00D406AA" w:rsidRDefault="00D406AA" w:rsidP="00D406AA">
      <w:r w:rsidRPr="00D406AA">
        <w:t>At det har kunne gå så hurtigt med implementeringen, handler om, at både centerleder, afdelingsleder og personaler, alle har handlet hurtigt og resolut, og ikke mindst set potentialet.</w:t>
      </w:r>
    </w:p>
    <w:p w14:paraId="666EECA9" w14:textId="77777777" w:rsidR="00D406AA" w:rsidRPr="00D406AA" w:rsidRDefault="00D406AA" w:rsidP="00D406AA">
      <w:r w:rsidRPr="00D406AA">
        <w:t xml:space="preserve"> Og hvad er så hurtighed – det er mindre end en måned.</w:t>
      </w:r>
    </w:p>
    <w:p w14:paraId="502477F9" w14:textId="77777777" w:rsidR="00D406AA" w:rsidRPr="00D406AA" w:rsidRDefault="00D406AA" w:rsidP="00D406AA"/>
    <w:p w14:paraId="461A0657" w14:textId="626C8542" w:rsidR="00773167" w:rsidRDefault="00773167" w:rsidP="00773167">
      <w:pPr>
        <w:pStyle w:val="Overskrift1"/>
      </w:pPr>
      <w:r>
        <w:t>Tema:</w:t>
      </w:r>
      <w:r w:rsidR="00ED6E87">
        <w:t>turisme og bosætning</w:t>
      </w:r>
    </w:p>
    <w:p w14:paraId="6F71FEDC" w14:textId="77777777" w:rsidR="00773167" w:rsidRDefault="00773167" w:rsidP="00773167"/>
    <w:p w14:paraId="034B342A" w14:textId="77777777" w:rsidR="00773167" w:rsidRDefault="00773167" w:rsidP="00773167">
      <w:pPr>
        <w:pStyle w:val="Overskrift2"/>
      </w:pPr>
      <w:r>
        <w:t>Pejlemærker</w:t>
      </w:r>
    </w:p>
    <w:p w14:paraId="1220B04E" w14:textId="77777777" w:rsidR="00ED6E87" w:rsidRPr="00ED6E87" w:rsidRDefault="00ED6E87" w:rsidP="00ED6E87">
      <w:r w:rsidRPr="00ED6E87">
        <w:t>Vi vil sikre hensigtsmæssig overgang til ”</w:t>
      </w:r>
      <w:proofErr w:type="spellStart"/>
      <w:r w:rsidRPr="00ED6E87">
        <w:t>Housing</w:t>
      </w:r>
      <w:proofErr w:type="spellEnd"/>
      <w:r w:rsidRPr="00ED6E87">
        <w:t xml:space="preserve"> First” for den enkelte borger</w:t>
      </w:r>
    </w:p>
    <w:p w14:paraId="771CD4A5" w14:textId="77777777" w:rsidR="00773167" w:rsidRDefault="00773167" w:rsidP="00773167"/>
    <w:p w14:paraId="2816B049" w14:textId="77777777" w:rsidR="00773167" w:rsidRDefault="00773167" w:rsidP="00773167"/>
    <w:p w14:paraId="0975B21F" w14:textId="77777777" w:rsidR="00773167" w:rsidRDefault="00773167" w:rsidP="00773167">
      <w:pPr>
        <w:pStyle w:val="Overskrift2"/>
      </w:pPr>
      <w:r>
        <w:t>Cases/indsatser</w:t>
      </w:r>
    </w:p>
    <w:p w14:paraId="1E4F6EFD" w14:textId="77777777" w:rsidR="00ED6E87" w:rsidRPr="00ED6E87" w:rsidRDefault="00ED6E87" w:rsidP="00ED6E87">
      <w:r w:rsidRPr="00ED6E87">
        <w:rPr>
          <w:rStyle w:val="Overskrift3Tegn"/>
        </w:rPr>
        <w:t>Borgerinddragende kunstprojekt på Botilbud</w:t>
      </w:r>
      <w:r w:rsidRPr="00ED6E87">
        <w:rPr>
          <w:rStyle w:val="Overskrift3Tegn"/>
        </w:rPr>
        <w:br/>
      </w:r>
      <w:r w:rsidRPr="00ED6E87">
        <w:br/>
      </w:r>
      <w:r w:rsidRPr="00ED6E87">
        <w:rPr>
          <w:rStyle w:val="Overskrift4Tegn"/>
        </w:rPr>
        <w:t>Projekt Kompas</w:t>
      </w:r>
      <w:r w:rsidRPr="00ED6E87">
        <w:rPr>
          <w:i/>
          <w:iCs/>
        </w:rPr>
        <w:t xml:space="preserve"> </w:t>
      </w:r>
    </w:p>
    <w:p w14:paraId="6861B27B" w14:textId="77777777" w:rsidR="00ED6E87" w:rsidRPr="00ED6E87" w:rsidRDefault="00ED6E87" w:rsidP="00ED6E87">
      <w:r w:rsidRPr="00ED6E87">
        <w:t xml:space="preserve">På Bostedet Parkvej 35 var det svært for gæster på besøg at finde den rette vej til f.eks. de forskellige teams. </w:t>
      </w:r>
    </w:p>
    <w:p w14:paraId="0708F8F8" w14:textId="77777777" w:rsidR="00ED6E87" w:rsidRPr="00ED6E87" w:rsidRDefault="00ED6E87" w:rsidP="00ED6E87">
      <w:r w:rsidRPr="00ED6E87">
        <w:t>Derfor blev der etableret et kunstprojekt, som skulle være så borgerinddragende som muligt og med fokus på, at borgerne skulle kunne både beundre og bruge projektet i hverdagen.</w:t>
      </w:r>
      <w:r w:rsidRPr="00ED6E87">
        <w:br/>
        <w:t xml:space="preserve">Samtidig var opgaven at forbedre og forskønne de fysiske rammer.  </w:t>
      </w:r>
      <w:r w:rsidRPr="00ED6E87">
        <w:br/>
      </w:r>
      <w:r w:rsidRPr="00ED6E87">
        <w:br/>
      </w:r>
      <w:r w:rsidRPr="00ED6E87">
        <w:lastRenderedPageBreak/>
        <w:t xml:space="preserve">Der blev udarbejdet projektplaner, skitsetegninger, prototyper af projektet og mange andre fede ting. Projektet tog mere og mere form, og til sidst hang det på væggen klar til fernisering. </w:t>
      </w:r>
    </w:p>
    <w:p w14:paraId="7E44053A" w14:textId="77777777" w:rsidR="00ED6E87" w:rsidRPr="00ED6E87" w:rsidRDefault="00ED6E87" w:rsidP="00ED6E87">
      <w:r w:rsidRPr="00ED6E87">
        <w:t>Til ferniseringen var der stort fremmøde fra både borgere og pårørende. Og i dagens anledning var der bestilt en pølsevogn med alt inkluderet – til stor glæde for os alle.</w:t>
      </w:r>
    </w:p>
    <w:p w14:paraId="63A7938E" w14:textId="77777777" w:rsidR="00ED6E87" w:rsidRDefault="00ED6E87" w:rsidP="00ED6E87"/>
    <w:p w14:paraId="2FB29386" w14:textId="77777777" w:rsidR="00ED6E87" w:rsidRDefault="00ED6E87" w:rsidP="00ED6E87"/>
    <w:p w14:paraId="4C78CB68" w14:textId="77777777" w:rsidR="00ED6E87" w:rsidRPr="00ED6E87" w:rsidRDefault="00ED6E87" w:rsidP="00ED6E87"/>
    <w:p w14:paraId="3D0F66C0" w14:textId="38000EBD" w:rsidR="00773167" w:rsidRDefault="00773167" w:rsidP="00773167">
      <w:pPr>
        <w:pStyle w:val="Overskrift1"/>
      </w:pPr>
      <w:r>
        <w:t>Tema:</w:t>
      </w:r>
      <w:r w:rsidR="00C24CEC">
        <w:t>omsorg og sundhedsfremme</w:t>
      </w:r>
    </w:p>
    <w:p w14:paraId="12E59B89" w14:textId="77777777" w:rsidR="00773167" w:rsidRDefault="00773167" w:rsidP="00773167"/>
    <w:p w14:paraId="0D8CA1B4" w14:textId="77777777" w:rsidR="00773167" w:rsidRDefault="00773167" w:rsidP="00773167">
      <w:pPr>
        <w:pStyle w:val="Overskrift2"/>
      </w:pPr>
      <w:r>
        <w:t>Pejlemærker</w:t>
      </w:r>
    </w:p>
    <w:p w14:paraId="0357D354" w14:textId="77777777" w:rsidR="00C24CEC" w:rsidRDefault="00C24CEC" w:rsidP="00C24CEC">
      <w:r w:rsidRPr="00C24CEC">
        <w:t>Vil vi med afsæt i Sundhedsprofilen arbejde sundhedsfremmende og forebygge fysisk, psykisk og social mistrivsel</w:t>
      </w:r>
    </w:p>
    <w:p w14:paraId="3E7A6089" w14:textId="77777777" w:rsidR="00812508" w:rsidRPr="00812508" w:rsidRDefault="00812508" w:rsidP="00812508">
      <w:r w:rsidRPr="00812508">
        <w:t xml:space="preserve">Vi vil styrke tidlig opsporing af mistrivsel </w:t>
      </w:r>
    </w:p>
    <w:p w14:paraId="77D648B9" w14:textId="77777777" w:rsidR="00812508" w:rsidRPr="00812508" w:rsidRDefault="00812508" w:rsidP="00812508">
      <w:r w:rsidRPr="00812508">
        <w:t xml:space="preserve">Vi vil sikre, at borgeren får den rette indsats på det rette tidspunkt </w:t>
      </w:r>
    </w:p>
    <w:p w14:paraId="72B0E30E" w14:textId="77777777" w:rsidR="00812508" w:rsidRPr="00812508" w:rsidRDefault="00812508" w:rsidP="00812508">
      <w:r w:rsidRPr="00812508">
        <w:t>Vi vil forenkle bureaukratiet (afbureaukratisering)</w:t>
      </w:r>
    </w:p>
    <w:p w14:paraId="67A06C36" w14:textId="77777777" w:rsidR="00812508" w:rsidRPr="00C24CEC" w:rsidRDefault="00812508" w:rsidP="00C24CEC"/>
    <w:p w14:paraId="67241C14" w14:textId="77777777" w:rsidR="00773167" w:rsidRDefault="00773167" w:rsidP="00773167"/>
    <w:p w14:paraId="6F56131D" w14:textId="77777777" w:rsidR="00773167" w:rsidRDefault="00773167" w:rsidP="00773167"/>
    <w:p w14:paraId="5428364C" w14:textId="77777777" w:rsidR="00773167" w:rsidRPr="003B20E3" w:rsidRDefault="00773167" w:rsidP="00773167">
      <w:pPr>
        <w:pStyle w:val="Overskrift2"/>
      </w:pPr>
      <w:r>
        <w:t>Cases/indsatser</w:t>
      </w:r>
    </w:p>
    <w:p w14:paraId="687D2793" w14:textId="77777777" w:rsidR="000D4E5B" w:rsidRPr="000D4E5B" w:rsidRDefault="000D4E5B" w:rsidP="000D4E5B">
      <w:pPr>
        <w:pStyle w:val="Overskrift3"/>
      </w:pPr>
      <w:r w:rsidRPr="000D4E5B">
        <w:t>Hvad er autisme forståelseskursus for forældre og pårørende</w:t>
      </w:r>
    </w:p>
    <w:p w14:paraId="24641EFA" w14:textId="77777777" w:rsidR="000D4E5B" w:rsidRPr="000D4E5B" w:rsidRDefault="000D4E5B" w:rsidP="000D4E5B">
      <w:pPr>
        <w:numPr>
          <w:ilvl w:val="0"/>
          <w:numId w:val="17"/>
        </w:numPr>
      </w:pPr>
      <w:r w:rsidRPr="000D4E5B">
        <w:t>Forældre/pårørende- forløbene løber over 5 gange à 2 ½ time.</w:t>
      </w:r>
    </w:p>
    <w:p w14:paraId="300517DD" w14:textId="77777777" w:rsidR="000D4E5B" w:rsidRPr="000D4E5B" w:rsidRDefault="000D4E5B" w:rsidP="000D4E5B">
      <w:pPr>
        <w:numPr>
          <w:ilvl w:val="0"/>
          <w:numId w:val="17"/>
        </w:numPr>
      </w:pPr>
      <w:r w:rsidRPr="000D4E5B">
        <w:t>Forløbende er bygget op omkring generel autisme-forståelse med oplæg og efterfølgende debat.</w:t>
      </w:r>
    </w:p>
    <w:p w14:paraId="4E715838" w14:textId="77777777" w:rsidR="000D4E5B" w:rsidRPr="000D4E5B" w:rsidRDefault="000D4E5B" w:rsidP="000D4E5B">
      <w:pPr>
        <w:numPr>
          <w:ilvl w:val="0"/>
          <w:numId w:val="17"/>
        </w:numPr>
      </w:pPr>
      <w:r w:rsidRPr="000D4E5B">
        <w:t>Fra 2025 vil forløbende være et fast tilbud forår og efterår. Første forløb i 2025 er netop opstartet.</w:t>
      </w:r>
    </w:p>
    <w:p w14:paraId="21FB5530" w14:textId="219FE647" w:rsidR="000D4E5B" w:rsidRPr="000D4E5B" w:rsidRDefault="000D4E5B" w:rsidP="000D4E5B">
      <w:r w:rsidRPr="000D4E5B">
        <w:rPr>
          <w:rStyle w:val="Overskrift3Tegn"/>
        </w:rPr>
        <w:t>Hvad siger forældrene/de pårørende om autisme forståelseskurset</w:t>
      </w:r>
    </w:p>
    <w:p w14:paraId="41FFD041" w14:textId="77777777" w:rsidR="000D4E5B" w:rsidRPr="000D4E5B" w:rsidRDefault="000D4E5B" w:rsidP="000D4E5B">
      <w:pPr>
        <w:numPr>
          <w:ilvl w:val="0"/>
          <w:numId w:val="18"/>
        </w:numPr>
      </w:pPr>
      <w:r w:rsidRPr="000D4E5B">
        <w:t>Her behøver vi ikke forklare så meget”.</w:t>
      </w:r>
    </w:p>
    <w:p w14:paraId="0DE521D6" w14:textId="77777777" w:rsidR="000D4E5B" w:rsidRPr="000D4E5B" w:rsidRDefault="000D4E5B" w:rsidP="000D4E5B">
      <w:pPr>
        <w:numPr>
          <w:ilvl w:val="0"/>
          <w:numId w:val="18"/>
        </w:numPr>
      </w:pPr>
      <w:r w:rsidRPr="000D4E5B">
        <w:t>” Vi troede, vi var dårlige forældre – men vi er faktisk gode forældre – vi vidste bare ikke vores søn havde autisme”.</w:t>
      </w:r>
    </w:p>
    <w:p w14:paraId="2EE9F393" w14:textId="77777777" w:rsidR="000E6239" w:rsidRPr="000E6239" w:rsidRDefault="000E6239" w:rsidP="000E6239">
      <w:pPr>
        <w:numPr>
          <w:ilvl w:val="0"/>
          <w:numId w:val="18"/>
        </w:numPr>
      </w:pPr>
      <w:r w:rsidRPr="000E6239">
        <w:rPr>
          <w:b/>
          <w:bCs/>
        </w:rPr>
        <w:t>”</w:t>
      </w:r>
      <w:r w:rsidRPr="000E6239">
        <w:t>Det her tilbud skulle altid have været her – havde det været der, da vores søn fik sin diagnose – tror vi, det havde været nemmere”.</w:t>
      </w:r>
    </w:p>
    <w:p w14:paraId="60320E04" w14:textId="77777777" w:rsidR="000E6239" w:rsidRPr="000E6239" w:rsidRDefault="000E6239" w:rsidP="000E6239">
      <w:pPr>
        <w:numPr>
          <w:ilvl w:val="0"/>
          <w:numId w:val="18"/>
        </w:numPr>
      </w:pPr>
      <w:r w:rsidRPr="000E6239">
        <w:t>”Spændende med oplæggene, men allerbedst at møde de andre familier – der bøvler med det samme som os”.</w:t>
      </w:r>
    </w:p>
    <w:p w14:paraId="28325AC0" w14:textId="77777777" w:rsidR="00812508" w:rsidRPr="00812508" w:rsidRDefault="00812508" w:rsidP="00E0606E">
      <w:r w:rsidRPr="00812508">
        <w:rPr>
          <w:b/>
          <w:bCs/>
        </w:rPr>
        <w:t>Tivolitur</w:t>
      </w:r>
    </w:p>
    <w:p w14:paraId="2ED030EC" w14:textId="77777777" w:rsidR="00812508" w:rsidRPr="00812508" w:rsidRDefault="00812508" w:rsidP="00812508">
      <w:r w:rsidRPr="00812508">
        <w:t xml:space="preserve">Autismecenter Guldborgsund har været i Tivoli. Det var en rigtig god tur, med deltagelse fra beboere, personale og forældre. </w:t>
      </w:r>
      <w:r w:rsidRPr="00812508">
        <w:br/>
      </w:r>
      <w:r w:rsidRPr="00812508">
        <w:br/>
        <w:t>Det er der kommet en lille video ud af, som kan ses ved at trykke på linket. Vi har fået tilladelse til at benytte musikken af selveste Peter A.G. Nielsen</w:t>
      </w:r>
    </w:p>
    <w:p w14:paraId="03F197EB" w14:textId="77777777" w:rsidR="00812508" w:rsidRPr="00812508" w:rsidRDefault="00812508" w:rsidP="00812508">
      <w:hyperlink r:id="rId7" w:history="1">
        <w:r w:rsidRPr="00812508">
          <w:rPr>
            <w:rStyle w:val="Hyperlink"/>
          </w:rPr>
          <w:t>Se video her</w:t>
        </w:r>
      </w:hyperlink>
    </w:p>
    <w:p w14:paraId="665DBF1A" w14:textId="77777777" w:rsidR="00812508" w:rsidRPr="00812508" w:rsidRDefault="00812508" w:rsidP="00812508">
      <w:r w:rsidRPr="00812508">
        <w:lastRenderedPageBreak/>
        <w:t xml:space="preserve">Beboerne har før været i Tivoli, men aldrig som et fælles projekt med pårørende og det kan anbefales!  </w:t>
      </w:r>
    </w:p>
    <w:p w14:paraId="35793325" w14:textId="77777777" w:rsidR="00812508" w:rsidRPr="00812508" w:rsidRDefault="00812508" w:rsidP="00812508">
      <w:r w:rsidRPr="00812508">
        <w:br/>
        <w:t xml:space="preserve">I videoen ser det hyggeligt og problemfrit ud og det var også en hyggelig og problemfri tur. Det var dog kun fordi, der blev lagt et stort forarbejde i turen. </w:t>
      </w:r>
    </w:p>
    <w:p w14:paraId="05ABDF19" w14:textId="77777777" w:rsidR="00812508" w:rsidRPr="00812508" w:rsidRDefault="00812508" w:rsidP="00812508">
      <w:r w:rsidRPr="00812508">
        <w:t xml:space="preserve">Mennesker med autisme kan have svært ved at forudse og forestille sig, hvad der kan ske på sådan en tur. Derfor er der lagt enormt meget forberedelse i turen og mange meningsbærende detaljer at præsenteret for borgerne. </w:t>
      </w:r>
    </w:p>
    <w:p w14:paraId="2D9A6E97" w14:textId="77777777" w:rsidR="00812508" w:rsidRPr="00812508" w:rsidRDefault="00812508" w:rsidP="00812508">
      <w:r w:rsidRPr="00812508">
        <w:t xml:space="preserve">Der er desuden taget højde for, at der kan være sensoriske udfordringer, så borgerne undervejs kan benytte forskellige hjælpemidler til at overkomme dette. </w:t>
      </w:r>
    </w:p>
    <w:p w14:paraId="18916CA7" w14:textId="77777777" w:rsidR="00812508" w:rsidRPr="00812508" w:rsidRDefault="00812508" w:rsidP="00812508">
      <w:r w:rsidRPr="00812508">
        <w:t xml:space="preserve">For dem, der ikke selv kan regulere, har det været af højeste nødvendighed, at personalet er opmærksomme på de forskellige somatiske markører, der kan indikere at ’tingene kan køre af sporet’. </w:t>
      </w:r>
    </w:p>
    <w:p w14:paraId="1E01F552" w14:textId="77777777" w:rsidR="00812508" w:rsidRPr="00812508" w:rsidRDefault="00812508" w:rsidP="00812508">
      <w:r w:rsidRPr="00812508">
        <w:t>Turen er nu, i kraft af videoen blevet til en del af husets, beboernes, de pårørendes og personalets livshistorie – alle er allerede nu enige i, at det kalder på en gentagelse næste år.</w:t>
      </w:r>
    </w:p>
    <w:p w14:paraId="5CDCAE4F" w14:textId="77777777" w:rsidR="00293205" w:rsidRPr="00293205" w:rsidRDefault="00293205" w:rsidP="00293205">
      <w:pPr>
        <w:pStyle w:val="Overskrift3"/>
      </w:pPr>
      <w:r w:rsidRPr="00293205">
        <w:t>Fra headspace Family</w:t>
      </w:r>
    </w:p>
    <w:p w14:paraId="1917FE25" w14:textId="77777777" w:rsidR="00293205" w:rsidRPr="00293205" w:rsidRDefault="00293205" w:rsidP="00293205">
      <w:r w:rsidRPr="00293205">
        <w:t xml:space="preserve">En medarbejder fra ungerådgivningen i </w:t>
      </w:r>
      <w:proofErr w:type="spellStart"/>
      <w:r w:rsidRPr="00293205">
        <w:t>headspace</w:t>
      </w:r>
      <w:proofErr w:type="spellEnd"/>
      <w:r w:rsidRPr="00293205">
        <w:t xml:space="preserve"> kontakter </w:t>
      </w:r>
      <w:proofErr w:type="spellStart"/>
      <w:r w:rsidRPr="00293205">
        <w:t>headspace</w:t>
      </w:r>
      <w:proofErr w:type="spellEnd"/>
      <w:r w:rsidRPr="00293205">
        <w:t xml:space="preserve"> Family, da hun har kontakt til en familie som kunne gøre gavn af rådgivning til hele familien.</w:t>
      </w:r>
    </w:p>
    <w:p w14:paraId="487D8511" w14:textId="77777777" w:rsidR="00293205" w:rsidRPr="00293205" w:rsidRDefault="00293205" w:rsidP="00293205">
      <w:r w:rsidRPr="00293205">
        <w:t>Familiens dreng på 16 år har dog behov for at komme på besøg og møde rådgiverne, før han har mod på at have en samtale sammen med mor og far.</w:t>
      </w:r>
    </w:p>
    <w:p w14:paraId="1266BCCA" w14:textId="77777777" w:rsidR="00293205" w:rsidRPr="00293205" w:rsidRDefault="00293205" w:rsidP="00293205">
      <w:r w:rsidRPr="00293205">
        <w:t xml:space="preserve">Han får set centeret og mødt rådgiverne, og finder tryghed. En uge efter er mor, far og den unge til en familiesamtale i </w:t>
      </w:r>
      <w:proofErr w:type="spellStart"/>
      <w:r w:rsidRPr="00293205">
        <w:t>headspace</w:t>
      </w:r>
      <w:proofErr w:type="spellEnd"/>
      <w:r w:rsidRPr="00293205">
        <w:t xml:space="preserve"> Family. </w:t>
      </w:r>
    </w:p>
    <w:p w14:paraId="0A653C2C" w14:textId="77777777" w:rsidR="00293205" w:rsidRPr="00293205" w:rsidRDefault="00293205" w:rsidP="00293205">
      <w:r w:rsidRPr="00293205">
        <w:t>Her deltager en fast rådgiver og en peer frivillig.</w:t>
      </w:r>
    </w:p>
    <w:p w14:paraId="68C20C98" w14:textId="77777777" w:rsidR="00293205" w:rsidRPr="00293205" w:rsidRDefault="00293205" w:rsidP="00293205">
      <w:r w:rsidRPr="00293205">
        <w:rPr>
          <w:b/>
          <w:bCs/>
        </w:rPr>
        <w:br/>
      </w:r>
      <w:r w:rsidRPr="00293205">
        <w:t xml:space="preserve">Familien går til samtaler hver 14. dag i </w:t>
      </w:r>
      <w:proofErr w:type="spellStart"/>
      <w:r w:rsidRPr="00293205">
        <w:t>headspace</w:t>
      </w:r>
      <w:proofErr w:type="spellEnd"/>
      <w:r w:rsidRPr="00293205">
        <w:t xml:space="preserve"> Family.</w:t>
      </w:r>
    </w:p>
    <w:p w14:paraId="776A0E4A" w14:textId="77777777" w:rsidR="00293205" w:rsidRPr="00293205" w:rsidRDefault="00293205" w:rsidP="00293205">
      <w:r w:rsidRPr="00293205">
        <w:t xml:space="preserve">Temaerne her er blandt andet livet som ung med en psykisk </w:t>
      </w:r>
      <w:proofErr w:type="gramStart"/>
      <w:r w:rsidRPr="00293205">
        <w:t>diagnose,</w:t>
      </w:r>
      <w:proofErr w:type="gramEnd"/>
      <w:r w:rsidRPr="00293205">
        <w:t xml:space="preserve"> at have en søskende med psykisk sårbarhed og anderledes behov, men også helt almindelige udfordringer ved at være ung. </w:t>
      </w:r>
    </w:p>
    <w:p w14:paraId="3AB31C60" w14:textId="77777777" w:rsidR="00293205" w:rsidRPr="00293205" w:rsidRDefault="00293205" w:rsidP="00293205">
      <w:r w:rsidRPr="00293205">
        <w:t>Den unge giver udtryk for at i denne ramme kan de snakke bedre om sårbare emner, end de har mulighed for derhjemme.</w:t>
      </w:r>
    </w:p>
    <w:p w14:paraId="04547382" w14:textId="77777777" w:rsidR="00293205" w:rsidRPr="00293205" w:rsidRDefault="00293205" w:rsidP="00293205">
      <w:r w:rsidRPr="00293205">
        <w:t>Familien bestemmer altid, hvad der skal tales om til samtalerne. Derfor bliver tilbuddet på deres præmisser, men altid med den unge i centrum.</w:t>
      </w:r>
    </w:p>
    <w:p w14:paraId="47A3579B" w14:textId="77777777" w:rsidR="00773167" w:rsidRPr="003B20E3" w:rsidRDefault="00773167"/>
    <w:sectPr w:rsidR="00773167"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61792" w14:textId="77777777" w:rsidR="005B6003" w:rsidRDefault="005B6003" w:rsidP="00CC2E81">
      <w:pPr>
        <w:spacing w:after="0" w:line="240" w:lineRule="auto"/>
      </w:pPr>
      <w:r>
        <w:separator/>
      </w:r>
    </w:p>
  </w:endnote>
  <w:endnote w:type="continuationSeparator" w:id="0">
    <w:p w14:paraId="30B0486A" w14:textId="77777777" w:rsidR="005B6003" w:rsidRDefault="005B6003"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B33BC" w14:textId="77777777" w:rsidR="005B6003" w:rsidRDefault="005B6003" w:rsidP="00CC2E81">
      <w:pPr>
        <w:spacing w:after="0" w:line="240" w:lineRule="auto"/>
      </w:pPr>
      <w:r>
        <w:separator/>
      </w:r>
    </w:p>
  </w:footnote>
  <w:footnote w:type="continuationSeparator" w:id="0">
    <w:p w14:paraId="49891992" w14:textId="77777777" w:rsidR="005B6003" w:rsidRDefault="005B6003"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23535461"/>
    <w:multiLevelType w:val="hybridMultilevel"/>
    <w:tmpl w:val="868AE60E"/>
    <w:lvl w:ilvl="0" w:tplc="5BF67392">
      <w:start w:val="1"/>
      <w:numFmt w:val="bullet"/>
      <w:lvlText w:val=""/>
      <w:lvlJc w:val="left"/>
      <w:pPr>
        <w:tabs>
          <w:tab w:val="num" w:pos="720"/>
        </w:tabs>
        <w:ind w:left="720" w:hanging="360"/>
      </w:pPr>
      <w:rPr>
        <w:rFonts w:ascii="Wingdings" w:hAnsi="Wingdings" w:hint="default"/>
      </w:rPr>
    </w:lvl>
    <w:lvl w:ilvl="1" w:tplc="3946B5A8" w:tentative="1">
      <w:start w:val="1"/>
      <w:numFmt w:val="bullet"/>
      <w:lvlText w:val=""/>
      <w:lvlJc w:val="left"/>
      <w:pPr>
        <w:tabs>
          <w:tab w:val="num" w:pos="1440"/>
        </w:tabs>
        <w:ind w:left="1440" w:hanging="360"/>
      </w:pPr>
      <w:rPr>
        <w:rFonts w:ascii="Wingdings" w:hAnsi="Wingdings" w:hint="default"/>
      </w:rPr>
    </w:lvl>
    <w:lvl w:ilvl="2" w:tplc="5F025382" w:tentative="1">
      <w:start w:val="1"/>
      <w:numFmt w:val="bullet"/>
      <w:lvlText w:val=""/>
      <w:lvlJc w:val="left"/>
      <w:pPr>
        <w:tabs>
          <w:tab w:val="num" w:pos="2160"/>
        </w:tabs>
        <w:ind w:left="2160" w:hanging="360"/>
      </w:pPr>
      <w:rPr>
        <w:rFonts w:ascii="Wingdings" w:hAnsi="Wingdings" w:hint="default"/>
      </w:rPr>
    </w:lvl>
    <w:lvl w:ilvl="3" w:tplc="2FC287A8" w:tentative="1">
      <w:start w:val="1"/>
      <w:numFmt w:val="bullet"/>
      <w:lvlText w:val=""/>
      <w:lvlJc w:val="left"/>
      <w:pPr>
        <w:tabs>
          <w:tab w:val="num" w:pos="2880"/>
        </w:tabs>
        <w:ind w:left="2880" w:hanging="360"/>
      </w:pPr>
      <w:rPr>
        <w:rFonts w:ascii="Wingdings" w:hAnsi="Wingdings" w:hint="default"/>
      </w:rPr>
    </w:lvl>
    <w:lvl w:ilvl="4" w:tplc="C506EDEA" w:tentative="1">
      <w:start w:val="1"/>
      <w:numFmt w:val="bullet"/>
      <w:lvlText w:val=""/>
      <w:lvlJc w:val="left"/>
      <w:pPr>
        <w:tabs>
          <w:tab w:val="num" w:pos="3600"/>
        </w:tabs>
        <w:ind w:left="3600" w:hanging="360"/>
      </w:pPr>
      <w:rPr>
        <w:rFonts w:ascii="Wingdings" w:hAnsi="Wingdings" w:hint="default"/>
      </w:rPr>
    </w:lvl>
    <w:lvl w:ilvl="5" w:tplc="D44011DE" w:tentative="1">
      <w:start w:val="1"/>
      <w:numFmt w:val="bullet"/>
      <w:lvlText w:val=""/>
      <w:lvlJc w:val="left"/>
      <w:pPr>
        <w:tabs>
          <w:tab w:val="num" w:pos="4320"/>
        </w:tabs>
        <w:ind w:left="4320" w:hanging="360"/>
      </w:pPr>
      <w:rPr>
        <w:rFonts w:ascii="Wingdings" w:hAnsi="Wingdings" w:hint="default"/>
      </w:rPr>
    </w:lvl>
    <w:lvl w:ilvl="6" w:tplc="B28A090A" w:tentative="1">
      <w:start w:val="1"/>
      <w:numFmt w:val="bullet"/>
      <w:lvlText w:val=""/>
      <w:lvlJc w:val="left"/>
      <w:pPr>
        <w:tabs>
          <w:tab w:val="num" w:pos="5040"/>
        </w:tabs>
        <w:ind w:left="5040" w:hanging="360"/>
      </w:pPr>
      <w:rPr>
        <w:rFonts w:ascii="Wingdings" w:hAnsi="Wingdings" w:hint="default"/>
      </w:rPr>
    </w:lvl>
    <w:lvl w:ilvl="7" w:tplc="17903BF6" w:tentative="1">
      <w:start w:val="1"/>
      <w:numFmt w:val="bullet"/>
      <w:lvlText w:val=""/>
      <w:lvlJc w:val="left"/>
      <w:pPr>
        <w:tabs>
          <w:tab w:val="num" w:pos="5760"/>
        </w:tabs>
        <w:ind w:left="5760" w:hanging="360"/>
      </w:pPr>
      <w:rPr>
        <w:rFonts w:ascii="Wingdings" w:hAnsi="Wingdings" w:hint="default"/>
      </w:rPr>
    </w:lvl>
    <w:lvl w:ilvl="8" w:tplc="D39E02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91D57"/>
    <w:multiLevelType w:val="hybridMultilevel"/>
    <w:tmpl w:val="7D5CB0C4"/>
    <w:lvl w:ilvl="0" w:tplc="E348E808">
      <w:start w:val="1"/>
      <w:numFmt w:val="bullet"/>
      <w:lvlText w:val=""/>
      <w:lvlJc w:val="left"/>
      <w:pPr>
        <w:tabs>
          <w:tab w:val="num" w:pos="720"/>
        </w:tabs>
        <w:ind w:left="720" w:hanging="360"/>
      </w:pPr>
      <w:rPr>
        <w:rFonts w:ascii="Wingdings" w:hAnsi="Wingdings" w:hint="default"/>
      </w:rPr>
    </w:lvl>
    <w:lvl w:ilvl="1" w:tplc="FA227E7C" w:tentative="1">
      <w:start w:val="1"/>
      <w:numFmt w:val="bullet"/>
      <w:lvlText w:val=""/>
      <w:lvlJc w:val="left"/>
      <w:pPr>
        <w:tabs>
          <w:tab w:val="num" w:pos="1440"/>
        </w:tabs>
        <w:ind w:left="1440" w:hanging="360"/>
      </w:pPr>
      <w:rPr>
        <w:rFonts w:ascii="Wingdings" w:hAnsi="Wingdings" w:hint="default"/>
      </w:rPr>
    </w:lvl>
    <w:lvl w:ilvl="2" w:tplc="C570F7E6" w:tentative="1">
      <w:start w:val="1"/>
      <w:numFmt w:val="bullet"/>
      <w:lvlText w:val=""/>
      <w:lvlJc w:val="left"/>
      <w:pPr>
        <w:tabs>
          <w:tab w:val="num" w:pos="2160"/>
        </w:tabs>
        <w:ind w:left="2160" w:hanging="360"/>
      </w:pPr>
      <w:rPr>
        <w:rFonts w:ascii="Wingdings" w:hAnsi="Wingdings" w:hint="default"/>
      </w:rPr>
    </w:lvl>
    <w:lvl w:ilvl="3" w:tplc="E9DAE3BA" w:tentative="1">
      <w:start w:val="1"/>
      <w:numFmt w:val="bullet"/>
      <w:lvlText w:val=""/>
      <w:lvlJc w:val="left"/>
      <w:pPr>
        <w:tabs>
          <w:tab w:val="num" w:pos="2880"/>
        </w:tabs>
        <w:ind w:left="2880" w:hanging="360"/>
      </w:pPr>
      <w:rPr>
        <w:rFonts w:ascii="Wingdings" w:hAnsi="Wingdings" w:hint="default"/>
      </w:rPr>
    </w:lvl>
    <w:lvl w:ilvl="4" w:tplc="D79AD814" w:tentative="1">
      <w:start w:val="1"/>
      <w:numFmt w:val="bullet"/>
      <w:lvlText w:val=""/>
      <w:lvlJc w:val="left"/>
      <w:pPr>
        <w:tabs>
          <w:tab w:val="num" w:pos="3600"/>
        </w:tabs>
        <w:ind w:left="3600" w:hanging="360"/>
      </w:pPr>
      <w:rPr>
        <w:rFonts w:ascii="Wingdings" w:hAnsi="Wingdings" w:hint="default"/>
      </w:rPr>
    </w:lvl>
    <w:lvl w:ilvl="5" w:tplc="0D98E7AC" w:tentative="1">
      <w:start w:val="1"/>
      <w:numFmt w:val="bullet"/>
      <w:lvlText w:val=""/>
      <w:lvlJc w:val="left"/>
      <w:pPr>
        <w:tabs>
          <w:tab w:val="num" w:pos="4320"/>
        </w:tabs>
        <w:ind w:left="4320" w:hanging="360"/>
      </w:pPr>
      <w:rPr>
        <w:rFonts w:ascii="Wingdings" w:hAnsi="Wingdings" w:hint="default"/>
      </w:rPr>
    </w:lvl>
    <w:lvl w:ilvl="6" w:tplc="679684C4" w:tentative="1">
      <w:start w:val="1"/>
      <w:numFmt w:val="bullet"/>
      <w:lvlText w:val=""/>
      <w:lvlJc w:val="left"/>
      <w:pPr>
        <w:tabs>
          <w:tab w:val="num" w:pos="5040"/>
        </w:tabs>
        <w:ind w:left="5040" w:hanging="360"/>
      </w:pPr>
      <w:rPr>
        <w:rFonts w:ascii="Wingdings" w:hAnsi="Wingdings" w:hint="default"/>
      </w:rPr>
    </w:lvl>
    <w:lvl w:ilvl="7" w:tplc="CF78BFA2" w:tentative="1">
      <w:start w:val="1"/>
      <w:numFmt w:val="bullet"/>
      <w:lvlText w:val=""/>
      <w:lvlJc w:val="left"/>
      <w:pPr>
        <w:tabs>
          <w:tab w:val="num" w:pos="5760"/>
        </w:tabs>
        <w:ind w:left="5760" w:hanging="360"/>
      </w:pPr>
      <w:rPr>
        <w:rFonts w:ascii="Wingdings" w:hAnsi="Wingdings" w:hint="default"/>
      </w:rPr>
    </w:lvl>
    <w:lvl w:ilvl="8" w:tplc="553079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7320D"/>
    <w:multiLevelType w:val="hybridMultilevel"/>
    <w:tmpl w:val="CEE269BE"/>
    <w:lvl w:ilvl="0" w:tplc="2484464A">
      <w:start w:val="1"/>
      <w:numFmt w:val="bullet"/>
      <w:lvlText w:val=""/>
      <w:lvlJc w:val="left"/>
      <w:pPr>
        <w:tabs>
          <w:tab w:val="num" w:pos="720"/>
        </w:tabs>
        <w:ind w:left="720" w:hanging="360"/>
      </w:pPr>
      <w:rPr>
        <w:rFonts w:ascii="Wingdings" w:hAnsi="Wingdings" w:hint="default"/>
      </w:rPr>
    </w:lvl>
    <w:lvl w:ilvl="1" w:tplc="D39A684A" w:tentative="1">
      <w:start w:val="1"/>
      <w:numFmt w:val="bullet"/>
      <w:lvlText w:val=""/>
      <w:lvlJc w:val="left"/>
      <w:pPr>
        <w:tabs>
          <w:tab w:val="num" w:pos="1440"/>
        </w:tabs>
        <w:ind w:left="1440" w:hanging="360"/>
      </w:pPr>
      <w:rPr>
        <w:rFonts w:ascii="Wingdings" w:hAnsi="Wingdings" w:hint="default"/>
      </w:rPr>
    </w:lvl>
    <w:lvl w:ilvl="2" w:tplc="3710A888" w:tentative="1">
      <w:start w:val="1"/>
      <w:numFmt w:val="bullet"/>
      <w:lvlText w:val=""/>
      <w:lvlJc w:val="left"/>
      <w:pPr>
        <w:tabs>
          <w:tab w:val="num" w:pos="2160"/>
        </w:tabs>
        <w:ind w:left="2160" w:hanging="360"/>
      </w:pPr>
      <w:rPr>
        <w:rFonts w:ascii="Wingdings" w:hAnsi="Wingdings" w:hint="default"/>
      </w:rPr>
    </w:lvl>
    <w:lvl w:ilvl="3" w:tplc="033C5E14" w:tentative="1">
      <w:start w:val="1"/>
      <w:numFmt w:val="bullet"/>
      <w:lvlText w:val=""/>
      <w:lvlJc w:val="left"/>
      <w:pPr>
        <w:tabs>
          <w:tab w:val="num" w:pos="2880"/>
        </w:tabs>
        <w:ind w:left="2880" w:hanging="360"/>
      </w:pPr>
      <w:rPr>
        <w:rFonts w:ascii="Wingdings" w:hAnsi="Wingdings" w:hint="default"/>
      </w:rPr>
    </w:lvl>
    <w:lvl w:ilvl="4" w:tplc="7FE4E1BA" w:tentative="1">
      <w:start w:val="1"/>
      <w:numFmt w:val="bullet"/>
      <w:lvlText w:val=""/>
      <w:lvlJc w:val="left"/>
      <w:pPr>
        <w:tabs>
          <w:tab w:val="num" w:pos="3600"/>
        </w:tabs>
        <w:ind w:left="3600" w:hanging="360"/>
      </w:pPr>
      <w:rPr>
        <w:rFonts w:ascii="Wingdings" w:hAnsi="Wingdings" w:hint="default"/>
      </w:rPr>
    </w:lvl>
    <w:lvl w:ilvl="5" w:tplc="174E6E10" w:tentative="1">
      <w:start w:val="1"/>
      <w:numFmt w:val="bullet"/>
      <w:lvlText w:val=""/>
      <w:lvlJc w:val="left"/>
      <w:pPr>
        <w:tabs>
          <w:tab w:val="num" w:pos="4320"/>
        </w:tabs>
        <w:ind w:left="4320" w:hanging="360"/>
      </w:pPr>
      <w:rPr>
        <w:rFonts w:ascii="Wingdings" w:hAnsi="Wingdings" w:hint="default"/>
      </w:rPr>
    </w:lvl>
    <w:lvl w:ilvl="6" w:tplc="FAAC5E1E" w:tentative="1">
      <w:start w:val="1"/>
      <w:numFmt w:val="bullet"/>
      <w:lvlText w:val=""/>
      <w:lvlJc w:val="left"/>
      <w:pPr>
        <w:tabs>
          <w:tab w:val="num" w:pos="5040"/>
        </w:tabs>
        <w:ind w:left="5040" w:hanging="360"/>
      </w:pPr>
      <w:rPr>
        <w:rFonts w:ascii="Wingdings" w:hAnsi="Wingdings" w:hint="default"/>
      </w:rPr>
    </w:lvl>
    <w:lvl w:ilvl="7" w:tplc="0BEE1B22" w:tentative="1">
      <w:start w:val="1"/>
      <w:numFmt w:val="bullet"/>
      <w:lvlText w:val=""/>
      <w:lvlJc w:val="left"/>
      <w:pPr>
        <w:tabs>
          <w:tab w:val="num" w:pos="5760"/>
        </w:tabs>
        <w:ind w:left="5760" w:hanging="360"/>
      </w:pPr>
      <w:rPr>
        <w:rFonts w:ascii="Wingdings" w:hAnsi="Wingdings" w:hint="default"/>
      </w:rPr>
    </w:lvl>
    <w:lvl w:ilvl="8" w:tplc="263421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1E4802"/>
    <w:multiLevelType w:val="hybridMultilevel"/>
    <w:tmpl w:val="68BC7C80"/>
    <w:lvl w:ilvl="0" w:tplc="A9943026">
      <w:start w:val="1"/>
      <w:numFmt w:val="bullet"/>
      <w:lvlText w:val=""/>
      <w:lvlJc w:val="left"/>
      <w:pPr>
        <w:tabs>
          <w:tab w:val="num" w:pos="720"/>
        </w:tabs>
        <w:ind w:left="720" w:hanging="360"/>
      </w:pPr>
      <w:rPr>
        <w:rFonts w:ascii="Wingdings" w:hAnsi="Wingdings" w:hint="default"/>
      </w:rPr>
    </w:lvl>
    <w:lvl w:ilvl="1" w:tplc="8FF40228" w:tentative="1">
      <w:start w:val="1"/>
      <w:numFmt w:val="bullet"/>
      <w:lvlText w:val=""/>
      <w:lvlJc w:val="left"/>
      <w:pPr>
        <w:tabs>
          <w:tab w:val="num" w:pos="1440"/>
        </w:tabs>
        <w:ind w:left="1440" w:hanging="360"/>
      </w:pPr>
      <w:rPr>
        <w:rFonts w:ascii="Wingdings" w:hAnsi="Wingdings" w:hint="default"/>
      </w:rPr>
    </w:lvl>
    <w:lvl w:ilvl="2" w:tplc="1A3E0FE0" w:tentative="1">
      <w:start w:val="1"/>
      <w:numFmt w:val="bullet"/>
      <w:lvlText w:val=""/>
      <w:lvlJc w:val="left"/>
      <w:pPr>
        <w:tabs>
          <w:tab w:val="num" w:pos="2160"/>
        </w:tabs>
        <w:ind w:left="2160" w:hanging="360"/>
      </w:pPr>
      <w:rPr>
        <w:rFonts w:ascii="Wingdings" w:hAnsi="Wingdings" w:hint="default"/>
      </w:rPr>
    </w:lvl>
    <w:lvl w:ilvl="3" w:tplc="40268068" w:tentative="1">
      <w:start w:val="1"/>
      <w:numFmt w:val="bullet"/>
      <w:lvlText w:val=""/>
      <w:lvlJc w:val="left"/>
      <w:pPr>
        <w:tabs>
          <w:tab w:val="num" w:pos="2880"/>
        </w:tabs>
        <w:ind w:left="2880" w:hanging="360"/>
      </w:pPr>
      <w:rPr>
        <w:rFonts w:ascii="Wingdings" w:hAnsi="Wingdings" w:hint="default"/>
      </w:rPr>
    </w:lvl>
    <w:lvl w:ilvl="4" w:tplc="AAC4A168" w:tentative="1">
      <w:start w:val="1"/>
      <w:numFmt w:val="bullet"/>
      <w:lvlText w:val=""/>
      <w:lvlJc w:val="left"/>
      <w:pPr>
        <w:tabs>
          <w:tab w:val="num" w:pos="3600"/>
        </w:tabs>
        <w:ind w:left="3600" w:hanging="360"/>
      </w:pPr>
      <w:rPr>
        <w:rFonts w:ascii="Wingdings" w:hAnsi="Wingdings" w:hint="default"/>
      </w:rPr>
    </w:lvl>
    <w:lvl w:ilvl="5" w:tplc="7C4A93BC" w:tentative="1">
      <w:start w:val="1"/>
      <w:numFmt w:val="bullet"/>
      <w:lvlText w:val=""/>
      <w:lvlJc w:val="left"/>
      <w:pPr>
        <w:tabs>
          <w:tab w:val="num" w:pos="4320"/>
        </w:tabs>
        <w:ind w:left="4320" w:hanging="360"/>
      </w:pPr>
      <w:rPr>
        <w:rFonts w:ascii="Wingdings" w:hAnsi="Wingdings" w:hint="default"/>
      </w:rPr>
    </w:lvl>
    <w:lvl w:ilvl="6" w:tplc="02528480" w:tentative="1">
      <w:start w:val="1"/>
      <w:numFmt w:val="bullet"/>
      <w:lvlText w:val=""/>
      <w:lvlJc w:val="left"/>
      <w:pPr>
        <w:tabs>
          <w:tab w:val="num" w:pos="5040"/>
        </w:tabs>
        <w:ind w:left="5040" w:hanging="360"/>
      </w:pPr>
      <w:rPr>
        <w:rFonts w:ascii="Wingdings" w:hAnsi="Wingdings" w:hint="default"/>
      </w:rPr>
    </w:lvl>
    <w:lvl w:ilvl="7" w:tplc="854AFC20" w:tentative="1">
      <w:start w:val="1"/>
      <w:numFmt w:val="bullet"/>
      <w:lvlText w:val=""/>
      <w:lvlJc w:val="left"/>
      <w:pPr>
        <w:tabs>
          <w:tab w:val="num" w:pos="5760"/>
        </w:tabs>
        <w:ind w:left="5760" w:hanging="360"/>
      </w:pPr>
      <w:rPr>
        <w:rFonts w:ascii="Wingdings" w:hAnsi="Wingdings" w:hint="default"/>
      </w:rPr>
    </w:lvl>
    <w:lvl w:ilvl="8" w:tplc="1B6435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3"/>
  </w:num>
  <w:num w:numId="2" w16cid:durableId="586501657">
    <w:abstractNumId w:val="10"/>
  </w:num>
  <w:num w:numId="3" w16cid:durableId="1171215628">
    <w:abstractNumId w:val="14"/>
  </w:num>
  <w:num w:numId="4" w16cid:durableId="1269777819">
    <w:abstractNumId w:val="0"/>
  </w:num>
  <w:num w:numId="5" w16cid:durableId="295525055">
    <w:abstractNumId w:val="8"/>
  </w:num>
  <w:num w:numId="6" w16cid:durableId="461923579">
    <w:abstractNumId w:val="6"/>
  </w:num>
  <w:num w:numId="7" w16cid:durableId="1825469805">
    <w:abstractNumId w:val="2"/>
  </w:num>
  <w:num w:numId="8" w16cid:durableId="1375496782">
    <w:abstractNumId w:val="17"/>
  </w:num>
  <w:num w:numId="9" w16cid:durableId="935480958">
    <w:abstractNumId w:val="1"/>
  </w:num>
  <w:num w:numId="10" w16cid:durableId="1434714513">
    <w:abstractNumId w:val="9"/>
  </w:num>
  <w:num w:numId="11" w16cid:durableId="1646351758">
    <w:abstractNumId w:val="15"/>
  </w:num>
  <w:num w:numId="12" w16cid:durableId="695037902">
    <w:abstractNumId w:val="16"/>
  </w:num>
  <w:num w:numId="13" w16cid:durableId="32703142">
    <w:abstractNumId w:val="7"/>
  </w:num>
  <w:num w:numId="14" w16cid:durableId="146672155">
    <w:abstractNumId w:val="12"/>
  </w:num>
  <w:num w:numId="15" w16cid:durableId="1895853049">
    <w:abstractNumId w:val="18"/>
  </w:num>
  <w:num w:numId="16" w16cid:durableId="42411292">
    <w:abstractNumId w:val="5"/>
  </w:num>
  <w:num w:numId="17" w16cid:durableId="158353636">
    <w:abstractNumId w:val="4"/>
  </w:num>
  <w:num w:numId="18" w16cid:durableId="225070895">
    <w:abstractNumId w:val="3"/>
  </w:num>
  <w:num w:numId="19" w16cid:durableId="1637443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001003"/>
    <w:rsid w:val="00001003"/>
    <w:rsid w:val="00006F60"/>
    <w:rsid w:val="00042A53"/>
    <w:rsid w:val="000513BF"/>
    <w:rsid w:val="000D4E5B"/>
    <w:rsid w:val="000E6239"/>
    <w:rsid w:val="000F58D2"/>
    <w:rsid w:val="00243E45"/>
    <w:rsid w:val="00293205"/>
    <w:rsid w:val="003B20E3"/>
    <w:rsid w:val="00403D6E"/>
    <w:rsid w:val="005B6003"/>
    <w:rsid w:val="005D21F3"/>
    <w:rsid w:val="005F1380"/>
    <w:rsid w:val="005F2E51"/>
    <w:rsid w:val="00693847"/>
    <w:rsid w:val="006C05BA"/>
    <w:rsid w:val="006F3980"/>
    <w:rsid w:val="00734638"/>
    <w:rsid w:val="00773167"/>
    <w:rsid w:val="007D17E2"/>
    <w:rsid w:val="00812508"/>
    <w:rsid w:val="008221D0"/>
    <w:rsid w:val="009524E9"/>
    <w:rsid w:val="00C24CEC"/>
    <w:rsid w:val="00C5267E"/>
    <w:rsid w:val="00CC2E81"/>
    <w:rsid w:val="00D406AA"/>
    <w:rsid w:val="00DC73DA"/>
    <w:rsid w:val="00E0606E"/>
    <w:rsid w:val="00E3474F"/>
    <w:rsid w:val="00ED6E87"/>
    <w:rsid w:val="00EF4EE4"/>
    <w:rsid w:val="00F60D22"/>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DDCB"/>
  <w15:chartTrackingRefBased/>
  <w15:docId w15:val="{C8A5D746-7DF0-444F-A024-1D981C2E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0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0010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0100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00100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0100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001003"/>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001003"/>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001003"/>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001003"/>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001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0100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010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0100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0100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01003"/>
    <w:rPr>
      <w:rFonts w:ascii="Verdana" w:hAnsi="Verdana"/>
      <w:i/>
      <w:iCs/>
      <w:color w:val="404040" w:themeColor="text1" w:themeTint="BF"/>
      <w:sz w:val="18"/>
    </w:rPr>
  </w:style>
  <w:style w:type="character" w:styleId="Kraftigfremhvning">
    <w:name w:val="Intense Emphasis"/>
    <w:basedOn w:val="Standardskrifttypeiafsnit"/>
    <w:uiPriority w:val="21"/>
    <w:qFormat/>
    <w:rsid w:val="00001003"/>
    <w:rPr>
      <w:i/>
      <w:iCs/>
      <w:color w:val="97751E" w:themeColor="accent1" w:themeShade="BF"/>
    </w:rPr>
  </w:style>
  <w:style w:type="paragraph" w:styleId="Strktcitat">
    <w:name w:val="Intense Quote"/>
    <w:basedOn w:val="Normal"/>
    <w:next w:val="Normal"/>
    <w:link w:val="StrktcitatTegn"/>
    <w:uiPriority w:val="30"/>
    <w:qFormat/>
    <w:rsid w:val="00001003"/>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001003"/>
    <w:rPr>
      <w:rFonts w:ascii="Verdana" w:hAnsi="Verdana"/>
      <w:i/>
      <w:iCs/>
      <w:color w:val="97751E" w:themeColor="accent1" w:themeShade="BF"/>
      <w:sz w:val="18"/>
    </w:rPr>
  </w:style>
  <w:style w:type="character" w:styleId="Kraftighenvisning">
    <w:name w:val="Intense Reference"/>
    <w:basedOn w:val="Standardskrifttypeiafsnit"/>
    <w:uiPriority w:val="32"/>
    <w:qFormat/>
    <w:rsid w:val="00001003"/>
    <w:rPr>
      <w:b/>
      <w:bCs/>
      <w:smallCaps/>
      <w:color w:val="97751E" w:themeColor="accent1" w:themeShade="BF"/>
      <w:spacing w:val="5"/>
    </w:rPr>
  </w:style>
  <w:style w:type="paragraph" w:styleId="NormalWeb">
    <w:name w:val="Normal (Web)"/>
    <w:basedOn w:val="Normal"/>
    <w:uiPriority w:val="99"/>
    <w:semiHidden/>
    <w:unhideWhenUsed/>
    <w:rsid w:val="00F60D2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812508"/>
    <w:rPr>
      <w:color w:val="0563C1" w:themeColor="hyperlink"/>
      <w:u w:val="single"/>
    </w:rPr>
  </w:style>
  <w:style w:type="character" w:styleId="Ulstomtale">
    <w:name w:val="Unresolved Mention"/>
    <w:basedOn w:val="Standardskrifttypeiafsnit"/>
    <w:uiPriority w:val="99"/>
    <w:semiHidden/>
    <w:unhideWhenUsed/>
    <w:rsid w:val="00812508"/>
    <w:rPr>
      <w:color w:val="605E5C"/>
      <w:shd w:val="clear" w:color="auto" w:fill="E1DFDD"/>
    </w:rPr>
  </w:style>
  <w:style w:type="character" w:styleId="BesgtLink">
    <w:name w:val="FollowedHyperlink"/>
    <w:basedOn w:val="Standardskrifttypeiafsnit"/>
    <w:uiPriority w:val="99"/>
    <w:semiHidden/>
    <w:unhideWhenUsed/>
    <w:rsid w:val="00812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209">
      <w:bodyDiv w:val="1"/>
      <w:marLeft w:val="0"/>
      <w:marRight w:val="0"/>
      <w:marTop w:val="0"/>
      <w:marBottom w:val="0"/>
      <w:divBdr>
        <w:top w:val="none" w:sz="0" w:space="0" w:color="auto"/>
        <w:left w:val="none" w:sz="0" w:space="0" w:color="auto"/>
        <w:bottom w:val="none" w:sz="0" w:space="0" w:color="auto"/>
        <w:right w:val="none" w:sz="0" w:space="0" w:color="auto"/>
      </w:divBdr>
      <w:divsChild>
        <w:div w:id="898714754">
          <w:marLeft w:val="274"/>
          <w:marRight w:val="0"/>
          <w:marTop w:val="0"/>
          <w:marBottom w:val="0"/>
          <w:divBdr>
            <w:top w:val="none" w:sz="0" w:space="0" w:color="auto"/>
            <w:left w:val="none" w:sz="0" w:space="0" w:color="auto"/>
            <w:bottom w:val="none" w:sz="0" w:space="0" w:color="auto"/>
            <w:right w:val="none" w:sz="0" w:space="0" w:color="auto"/>
          </w:divBdr>
        </w:div>
        <w:div w:id="269164433">
          <w:marLeft w:val="274"/>
          <w:marRight w:val="0"/>
          <w:marTop w:val="0"/>
          <w:marBottom w:val="0"/>
          <w:divBdr>
            <w:top w:val="none" w:sz="0" w:space="0" w:color="auto"/>
            <w:left w:val="none" w:sz="0" w:space="0" w:color="auto"/>
            <w:bottom w:val="none" w:sz="0" w:space="0" w:color="auto"/>
            <w:right w:val="none" w:sz="0" w:space="0" w:color="auto"/>
          </w:divBdr>
        </w:div>
      </w:divsChild>
    </w:div>
    <w:div w:id="48922310">
      <w:bodyDiv w:val="1"/>
      <w:marLeft w:val="0"/>
      <w:marRight w:val="0"/>
      <w:marTop w:val="0"/>
      <w:marBottom w:val="0"/>
      <w:divBdr>
        <w:top w:val="none" w:sz="0" w:space="0" w:color="auto"/>
        <w:left w:val="none" w:sz="0" w:space="0" w:color="auto"/>
        <w:bottom w:val="none" w:sz="0" w:space="0" w:color="auto"/>
        <w:right w:val="none" w:sz="0" w:space="0" w:color="auto"/>
      </w:divBdr>
      <w:divsChild>
        <w:div w:id="610237905">
          <w:marLeft w:val="274"/>
          <w:marRight w:val="0"/>
          <w:marTop w:val="0"/>
          <w:marBottom w:val="0"/>
          <w:divBdr>
            <w:top w:val="none" w:sz="0" w:space="0" w:color="auto"/>
            <w:left w:val="none" w:sz="0" w:space="0" w:color="auto"/>
            <w:bottom w:val="none" w:sz="0" w:space="0" w:color="auto"/>
            <w:right w:val="none" w:sz="0" w:space="0" w:color="auto"/>
          </w:divBdr>
        </w:div>
        <w:div w:id="2131239827">
          <w:marLeft w:val="274"/>
          <w:marRight w:val="0"/>
          <w:marTop w:val="0"/>
          <w:marBottom w:val="0"/>
          <w:divBdr>
            <w:top w:val="none" w:sz="0" w:space="0" w:color="auto"/>
            <w:left w:val="none" w:sz="0" w:space="0" w:color="auto"/>
            <w:bottom w:val="none" w:sz="0" w:space="0" w:color="auto"/>
            <w:right w:val="none" w:sz="0" w:space="0" w:color="auto"/>
          </w:divBdr>
        </w:div>
        <w:div w:id="92409377">
          <w:marLeft w:val="274"/>
          <w:marRight w:val="0"/>
          <w:marTop w:val="0"/>
          <w:marBottom w:val="0"/>
          <w:divBdr>
            <w:top w:val="none" w:sz="0" w:space="0" w:color="auto"/>
            <w:left w:val="none" w:sz="0" w:space="0" w:color="auto"/>
            <w:bottom w:val="none" w:sz="0" w:space="0" w:color="auto"/>
            <w:right w:val="none" w:sz="0" w:space="0" w:color="auto"/>
          </w:divBdr>
        </w:div>
        <w:div w:id="947464759">
          <w:marLeft w:val="274"/>
          <w:marRight w:val="0"/>
          <w:marTop w:val="0"/>
          <w:marBottom w:val="0"/>
          <w:divBdr>
            <w:top w:val="none" w:sz="0" w:space="0" w:color="auto"/>
            <w:left w:val="none" w:sz="0" w:space="0" w:color="auto"/>
            <w:bottom w:val="none" w:sz="0" w:space="0" w:color="auto"/>
            <w:right w:val="none" w:sz="0" w:space="0" w:color="auto"/>
          </w:divBdr>
        </w:div>
      </w:divsChild>
    </w:div>
    <w:div w:id="177500619">
      <w:bodyDiv w:val="1"/>
      <w:marLeft w:val="0"/>
      <w:marRight w:val="0"/>
      <w:marTop w:val="0"/>
      <w:marBottom w:val="0"/>
      <w:divBdr>
        <w:top w:val="none" w:sz="0" w:space="0" w:color="auto"/>
        <w:left w:val="none" w:sz="0" w:space="0" w:color="auto"/>
        <w:bottom w:val="none" w:sz="0" w:space="0" w:color="auto"/>
        <w:right w:val="none" w:sz="0" w:space="0" w:color="auto"/>
      </w:divBdr>
    </w:div>
    <w:div w:id="201406485">
      <w:bodyDiv w:val="1"/>
      <w:marLeft w:val="0"/>
      <w:marRight w:val="0"/>
      <w:marTop w:val="0"/>
      <w:marBottom w:val="0"/>
      <w:divBdr>
        <w:top w:val="none" w:sz="0" w:space="0" w:color="auto"/>
        <w:left w:val="none" w:sz="0" w:space="0" w:color="auto"/>
        <w:bottom w:val="none" w:sz="0" w:space="0" w:color="auto"/>
        <w:right w:val="none" w:sz="0" w:space="0" w:color="auto"/>
      </w:divBdr>
    </w:div>
    <w:div w:id="229853989">
      <w:bodyDiv w:val="1"/>
      <w:marLeft w:val="0"/>
      <w:marRight w:val="0"/>
      <w:marTop w:val="0"/>
      <w:marBottom w:val="0"/>
      <w:divBdr>
        <w:top w:val="none" w:sz="0" w:space="0" w:color="auto"/>
        <w:left w:val="none" w:sz="0" w:space="0" w:color="auto"/>
        <w:bottom w:val="none" w:sz="0" w:space="0" w:color="auto"/>
        <w:right w:val="none" w:sz="0" w:space="0" w:color="auto"/>
      </w:divBdr>
    </w:div>
    <w:div w:id="421872928">
      <w:bodyDiv w:val="1"/>
      <w:marLeft w:val="0"/>
      <w:marRight w:val="0"/>
      <w:marTop w:val="0"/>
      <w:marBottom w:val="0"/>
      <w:divBdr>
        <w:top w:val="none" w:sz="0" w:space="0" w:color="auto"/>
        <w:left w:val="none" w:sz="0" w:space="0" w:color="auto"/>
        <w:bottom w:val="none" w:sz="0" w:space="0" w:color="auto"/>
        <w:right w:val="none" w:sz="0" w:space="0" w:color="auto"/>
      </w:divBdr>
    </w:div>
    <w:div w:id="509443661">
      <w:bodyDiv w:val="1"/>
      <w:marLeft w:val="0"/>
      <w:marRight w:val="0"/>
      <w:marTop w:val="0"/>
      <w:marBottom w:val="0"/>
      <w:divBdr>
        <w:top w:val="none" w:sz="0" w:space="0" w:color="auto"/>
        <w:left w:val="none" w:sz="0" w:space="0" w:color="auto"/>
        <w:bottom w:val="none" w:sz="0" w:space="0" w:color="auto"/>
        <w:right w:val="none" w:sz="0" w:space="0" w:color="auto"/>
      </w:divBdr>
    </w:div>
    <w:div w:id="614874639">
      <w:bodyDiv w:val="1"/>
      <w:marLeft w:val="0"/>
      <w:marRight w:val="0"/>
      <w:marTop w:val="0"/>
      <w:marBottom w:val="0"/>
      <w:divBdr>
        <w:top w:val="none" w:sz="0" w:space="0" w:color="auto"/>
        <w:left w:val="none" w:sz="0" w:space="0" w:color="auto"/>
        <w:bottom w:val="none" w:sz="0" w:space="0" w:color="auto"/>
        <w:right w:val="none" w:sz="0" w:space="0" w:color="auto"/>
      </w:divBdr>
      <w:divsChild>
        <w:div w:id="54160692">
          <w:marLeft w:val="274"/>
          <w:marRight w:val="0"/>
          <w:marTop w:val="0"/>
          <w:marBottom w:val="0"/>
          <w:divBdr>
            <w:top w:val="none" w:sz="0" w:space="0" w:color="auto"/>
            <w:left w:val="none" w:sz="0" w:space="0" w:color="auto"/>
            <w:bottom w:val="none" w:sz="0" w:space="0" w:color="auto"/>
            <w:right w:val="none" w:sz="0" w:space="0" w:color="auto"/>
          </w:divBdr>
        </w:div>
        <w:div w:id="1304848195">
          <w:marLeft w:val="274"/>
          <w:marRight w:val="0"/>
          <w:marTop w:val="0"/>
          <w:marBottom w:val="0"/>
          <w:divBdr>
            <w:top w:val="none" w:sz="0" w:space="0" w:color="auto"/>
            <w:left w:val="none" w:sz="0" w:space="0" w:color="auto"/>
            <w:bottom w:val="none" w:sz="0" w:space="0" w:color="auto"/>
            <w:right w:val="none" w:sz="0" w:space="0" w:color="auto"/>
          </w:divBdr>
        </w:div>
      </w:divsChild>
    </w:div>
    <w:div w:id="638414811">
      <w:bodyDiv w:val="1"/>
      <w:marLeft w:val="0"/>
      <w:marRight w:val="0"/>
      <w:marTop w:val="0"/>
      <w:marBottom w:val="0"/>
      <w:divBdr>
        <w:top w:val="none" w:sz="0" w:space="0" w:color="auto"/>
        <w:left w:val="none" w:sz="0" w:space="0" w:color="auto"/>
        <w:bottom w:val="none" w:sz="0" w:space="0" w:color="auto"/>
        <w:right w:val="none" w:sz="0" w:space="0" w:color="auto"/>
      </w:divBdr>
    </w:div>
    <w:div w:id="784541285">
      <w:bodyDiv w:val="1"/>
      <w:marLeft w:val="0"/>
      <w:marRight w:val="0"/>
      <w:marTop w:val="0"/>
      <w:marBottom w:val="0"/>
      <w:divBdr>
        <w:top w:val="none" w:sz="0" w:space="0" w:color="auto"/>
        <w:left w:val="none" w:sz="0" w:space="0" w:color="auto"/>
        <w:bottom w:val="none" w:sz="0" w:space="0" w:color="auto"/>
        <w:right w:val="none" w:sz="0" w:space="0" w:color="auto"/>
      </w:divBdr>
    </w:div>
    <w:div w:id="865412505">
      <w:bodyDiv w:val="1"/>
      <w:marLeft w:val="0"/>
      <w:marRight w:val="0"/>
      <w:marTop w:val="0"/>
      <w:marBottom w:val="0"/>
      <w:divBdr>
        <w:top w:val="none" w:sz="0" w:space="0" w:color="auto"/>
        <w:left w:val="none" w:sz="0" w:space="0" w:color="auto"/>
        <w:bottom w:val="none" w:sz="0" w:space="0" w:color="auto"/>
        <w:right w:val="none" w:sz="0" w:space="0" w:color="auto"/>
      </w:divBdr>
    </w:div>
    <w:div w:id="893851232">
      <w:bodyDiv w:val="1"/>
      <w:marLeft w:val="0"/>
      <w:marRight w:val="0"/>
      <w:marTop w:val="0"/>
      <w:marBottom w:val="0"/>
      <w:divBdr>
        <w:top w:val="none" w:sz="0" w:space="0" w:color="auto"/>
        <w:left w:val="none" w:sz="0" w:space="0" w:color="auto"/>
        <w:bottom w:val="none" w:sz="0" w:space="0" w:color="auto"/>
        <w:right w:val="none" w:sz="0" w:space="0" w:color="auto"/>
      </w:divBdr>
    </w:div>
    <w:div w:id="917906333">
      <w:bodyDiv w:val="1"/>
      <w:marLeft w:val="0"/>
      <w:marRight w:val="0"/>
      <w:marTop w:val="0"/>
      <w:marBottom w:val="0"/>
      <w:divBdr>
        <w:top w:val="none" w:sz="0" w:space="0" w:color="auto"/>
        <w:left w:val="none" w:sz="0" w:space="0" w:color="auto"/>
        <w:bottom w:val="none" w:sz="0" w:space="0" w:color="auto"/>
        <w:right w:val="none" w:sz="0" w:space="0" w:color="auto"/>
      </w:divBdr>
    </w:div>
    <w:div w:id="1071582618">
      <w:bodyDiv w:val="1"/>
      <w:marLeft w:val="0"/>
      <w:marRight w:val="0"/>
      <w:marTop w:val="0"/>
      <w:marBottom w:val="0"/>
      <w:divBdr>
        <w:top w:val="none" w:sz="0" w:space="0" w:color="auto"/>
        <w:left w:val="none" w:sz="0" w:space="0" w:color="auto"/>
        <w:bottom w:val="none" w:sz="0" w:space="0" w:color="auto"/>
        <w:right w:val="none" w:sz="0" w:space="0" w:color="auto"/>
      </w:divBdr>
    </w:div>
    <w:div w:id="1100492539">
      <w:bodyDiv w:val="1"/>
      <w:marLeft w:val="0"/>
      <w:marRight w:val="0"/>
      <w:marTop w:val="0"/>
      <w:marBottom w:val="0"/>
      <w:divBdr>
        <w:top w:val="none" w:sz="0" w:space="0" w:color="auto"/>
        <w:left w:val="none" w:sz="0" w:space="0" w:color="auto"/>
        <w:bottom w:val="none" w:sz="0" w:space="0" w:color="auto"/>
        <w:right w:val="none" w:sz="0" w:space="0" w:color="auto"/>
      </w:divBdr>
    </w:div>
    <w:div w:id="1121343265">
      <w:bodyDiv w:val="1"/>
      <w:marLeft w:val="0"/>
      <w:marRight w:val="0"/>
      <w:marTop w:val="0"/>
      <w:marBottom w:val="0"/>
      <w:divBdr>
        <w:top w:val="none" w:sz="0" w:space="0" w:color="auto"/>
        <w:left w:val="none" w:sz="0" w:space="0" w:color="auto"/>
        <w:bottom w:val="none" w:sz="0" w:space="0" w:color="auto"/>
        <w:right w:val="none" w:sz="0" w:space="0" w:color="auto"/>
      </w:divBdr>
    </w:div>
    <w:div w:id="1135487275">
      <w:bodyDiv w:val="1"/>
      <w:marLeft w:val="0"/>
      <w:marRight w:val="0"/>
      <w:marTop w:val="0"/>
      <w:marBottom w:val="0"/>
      <w:divBdr>
        <w:top w:val="none" w:sz="0" w:space="0" w:color="auto"/>
        <w:left w:val="none" w:sz="0" w:space="0" w:color="auto"/>
        <w:bottom w:val="none" w:sz="0" w:space="0" w:color="auto"/>
        <w:right w:val="none" w:sz="0" w:space="0" w:color="auto"/>
      </w:divBdr>
    </w:div>
    <w:div w:id="1290209534">
      <w:bodyDiv w:val="1"/>
      <w:marLeft w:val="0"/>
      <w:marRight w:val="0"/>
      <w:marTop w:val="0"/>
      <w:marBottom w:val="0"/>
      <w:divBdr>
        <w:top w:val="none" w:sz="0" w:space="0" w:color="auto"/>
        <w:left w:val="none" w:sz="0" w:space="0" w:color="auto"/>
        <w:bottom w:val="none" w:sz="0" w:space="0" w:color="auto"/>
        <w:right w:val="none" w:sz="0" w:space="0" w:color="auto"/>
      </w:divBdr>
    </w:div>
    <w:div w:id="1370957735">
      <w:bodyDiv w:val="1"/>
      <w:marLeft w:val="0"/>
      <w:marRight w:val="0"/>
      <w:marTop w:val="0"/>
      <w:marBottom w:val="0"/>
      <w:divBdr>
        <w:top w:val="none" w:sz="0" w:space="0" w:color="auto"/>
        <w:left w:val="none" w:sz="0" w:space="0" w:color="auto"/>
        <w:bottom w:val="none" w:sz="0" w:space="0" w:color="auto"/>
        <w:right w:val="none" w:sz="0" w:space="0" w:color="auto"/>
      </w:divBdr>
    </w:div>
    <w:div w:id="1380131184">
      <w:bodyDiv w:val="1"/>
      <w:marLeft w:val="0"/>
      <w:marRight w:val="0"/>
      <w:marTop w:val="0"/>
      <w:marBottom w:val="0"/>
      <w:divBdr>
        <w:top w:val="none" w:sz="0" w:space="0" w:color="auto"/>
        <w:left w:val="none" w:sz="0" w:space="0" w:color="auto"/>
        <w:bottom w:val="none" w:sz="0" w:space="0" w:color="auto"/>
        <w:right w:val="none" w:sz="0" w:space="0" w:color="auto"/>
      </w:divBdr>
    </w:div>
    <w:div w:id="1457023559">
      <w:bodyDiv w:val="1"/>
      <w:marLeft w:val="0"/>
      <w:marRight w:val="0"/>
      <w:marTop w:val="0"/>
      <w:marBottom w:val="0"/>
      <w:divBdr>
        <w:top w:val="none" w:sz="0" w:space="0" w:color="auto"/>
        <w:left w:val="none" w:sz="0" w:space="0" w:color="auto"/>
        <w:bottom w:val="none" w:sz="0" w:space="0" w:color="auto"/>
        <w:right w:val="none" w:sz="0" w:space="0" w:color="auto"/>
      </w:divBdr>
    </w:div>
    <w:div w:id="1592087689">
      <w:bodyDiv w:val="1"/>
      <w:marLeft w:val="0"/>
      <w:marRight w:val="0"/>
      <w:marTop w:val="0"/>
      <w:marBottom w:val="0"/>
      <w:divBdr>
        <w:top w:val="none" w:sz="0" w:space="0" w:color="auto"/>
        <w:left w:val="none" w:sz="0" w:space="0" w:color="auto"/>
        <w:bottom w:val="none" w:sz="0" w:space="0" w:color="auto"/>
        <w:right w:val="none" w:sz="0" w:space="0" w:color="auto"/>
      </w:divBdr>
    </w:div>
    <w:div w:id="1592274629">
      <w:bodyDiv w:val="1"/>
      <w:marLeft w:val="0"/>
      <w:marRight w:val="0"/>
      <w:marTop w:val="0"/>
      <w:marBottom w:val="0"/>
      <w:divBdr>
        <w:top w:val="none" w:sz="0" w:space="0" w:color="auto"/>
        <w:left w:val="none" w:sz="0" w:space="0" w:color="auto"/>
        <w:bottom w:val="none" w:sz="0" w:space="0" w:color="auto"/>
        <w:right w:val="none" w:sz="0" w:space="0" w:color="auto"/>
      </w:divBdr>
    </w:div>
    <w:div w:id="1643654572">
      <w:bodyDiv w:val="1"/>
      <w:marLeft w:val="0"/>
      <w:marRight w:val="0"/>
      <w:marTop w:val="0"/>
      <w:marBottom w:val="0"/>
      <w:divBdr>
        <w:top w:val="none" w:sz="0" w:space="0" w:color="auto"/>
        <w:left w:val="none" w:sz="0" w:space="0" w:color="auto"/>
        <w:bottom w:val="none" w:sz="0" w:space="0" w:color="auto"/>
        <w:right w:val="none" w:sz="0" w:space="0" w:color="auto"/>
      </w:divBdr>
    </w:div>
    <w:div w:id="1719284496">
      <w:bodyDiv w:val="1"/>
      <w:marLeft w:val="0"/>
      <w:marRight w:val="0"/>
      <w:marTop w:val="0"/>
      <w:marBottom w:val="0"/>
      <w:divBdr>
        <w:top w:val="none" w:sz="0" w:space="0" w:color="auto"/>
        <w:left w:val="none" w:sz="0" w:space="0" w:color="auto"/>
        <w:bottom w:val="none" w:sz="0" w:space="0" w:color="auto"/>
        <w:right w:val="none" w:sz="0" w:space="0" w:color="auto"/>
      </w:divBdr>
      <w:divsChild>
        <w:div w:id="1968393587">
          <w:marLeft w:val="274"/>
          <w:marRight w:val="0"/>
          <w:marTop w:val="0"/>
          <w:marBottom w:val="0"/>
          <w:divBdr>
            <w:top w:val="none" w:sz="0" w:space="0" w:color="auto"/>
            <w:left w:val="none" w:sz="0" w:space="0" w:color="auto"/>
            <w:bottom w:val="none" w:sz="0" w:space="0" w:color="auto"/>
            <w:right w:val="none" w:sz="0" w:space="0" w:color="auto"/>
          </w:divBdr>
        </w:div>
        <w:div w:id="1533153599">
          <w:marLeft w:val="274"/>
          <w:marRight w:val="0"/>
          <w:marTop w:val="0"/>
          <w:marBottom w:val="0"/>
          <w:divBdr>
            <w:top w:val="none" w:sz="0" w:space="0" w:color="auto"/>
            <w:left w:val="none" w:sz="0" w:space="0" w:color="auto"/>
            <w:bottom w:val="none" w:sz="0" w:space="0" w:color="auto"/>
            <w:right w:val="none" w:sz="0" w:space="0" w:color="auto"/>
          </w:divBdr>
        </w:div>
        <w:div w:id="1014461074">
          <w:marLeft w:val="274"/>
          <w:marRight w:val="0"/>
          <w:marTop w:val="0"/>
          <w:marBottom w:val="0"/>
          <w:divBdr>
            <w:top w:val="none" w:sz="0" w:space="0" w:color="auto"/>
            <w:left w:val="none" w:sz="0" w:space="0" w:color="auto"/>
            <w:bottom w:val="none" w:sz="0" w:space="0" w:color="auto"/>
            <w:right w:val="none" w:sz="0" w:space="0" w:color="auto"/>
          </w:divBdr>
        </w:div>
      </w:divsChild>
    </w:div>
    <w:div w:id="1736124134">
      <w:bodyDiv w:val="1"/>
      <w:marLeft w:val="0"/>
      <w:marRight w:val="0"/>
      <w:marTop w:val="0"/>
      <w:marBottom w:val="0"/>
      <w:divBdr>
        <w:top w:val="none" w:sz="0" w:space="0" w:color="auto"/>
        <w:left w:val="none" w:sz="0" w:space="0" w:color="auto"/>
        <w:bottom w:val="none" w:sz="0" w:space="0" w:color="auto"/>
        <w:right w:val="none" w:sz="0" w:space="0" w:color="auto"/>
      </w:divBdr>
    </w:div>
    <w:div w:id="1802502883">
      <w:bodyDiv w:val="1"/>
      <w:marLeft w:val="0"/>
      <w:marRight w:val="0"/>
      <w:marTop w:val="0"/>
      <w:marBottom w:val="0"/>
      <w:divBdr>
        <w:top w:val="none" w:sz="0" w:space="0" w:color="auto"/>
        <w:left w:val="none" w:sz="0" w:space="0" w:color="auto"/>
        <w:bottom w:val="none" w:sz="0" w:space="0" w:color="auto"/>
        <w:right w:val="none" w:sz="0" w:space="0" w:color="auto"/>
      </w:divBdr>
    </w:div>
    <w:div w:id="1809399438">
      <w:bodyDiv w:val="1"/>
      <w:marLeft w:val="0"/>
      <w:marRight w:val="0"/>
      <w:marTop w:val="0"/>
      <w:marBottom w:val="0"/>
      <w:divBdr>
        <w:top w:val="none" w:sz="0" w:space="0" w:color="auto"/>
        <w:left w:val="none" w:sz="0" w:space="0" w:color="auto"/>
        <w:bottom w:val="none" w:sz="0" w:space="0" w:color="auto"/>
        <w:right w:val="none" w:sz="0" w:space="0" w:color="auto"/>
      </w:divBdr>
    </w:div>
    <w:div w:id="1893300217">
      <w:bodyDiv w:val="1"/>
      <w:marLeft w:val="0"/>
      <w:marRight w:val="0"/>
      <w:marTop w:val="0"/>
      <w:marBottom w:val="0"/>
      <w:divBdr>
        <w:top w:val="none" w:sz="0" w:space="0" w:color="auto"/>
        <w:left w:val="none" w:sz="0" w:space="0" w:color="auto"/>
        <w:bottom w:val="none" w:sz="0" w:space="0" w:color="auto"/>
        <w:right w:val="none" w:sz="0" w:space="0" w:color="auto"/>
      </w:divBdr>
    </w:div>
    <w:div w:id="1903903801">
      <w:bodyDiv w:val="1"/>
      <w:marLeft w:val="0"/>
      <w:marRight w:val="0"/>
      <w:marTop w:val="0"/>
      <w:marBottom w:val="0"/>
      <w:divBdr>
        <w:top w:val="none" w:sz="0" w:space="0" w:color="auto"/>
        <w:left w:val="none" w:sz="0" w:space="0" w:color="auto"/>
        <w:bottom w:val="none" w:sz="0" w:space="0" w:color="auto"/>
        <w:right w:val="none" w:sz="0" w:space="0" w:color="auto"/>
      </w:divBdr>
    </w:div>
    <w:div w:id="20566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eambroker.com/channel/e2kpql27/0irnqd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2204</Words>
  <Characters>11642</Characters>
  <Application>Microsoft Office Word</Application>
  <DocSecurity>0</DocSecurity>
  <Lines>270</Lines>
  <Paragraphs>175</Paragraphs>
  <ScaleCrop>false</ScaleCrop>
  <Company>Guldborgsund Kommune</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23</cp:revision>
  <dcterms:created xsi:type="dcterms:W3CDTF">2025-08-05T11:04:00Z</dcterms:created>
  <dcterms:modified xsi:type="dcterms:W3CDTF">2025-08-07T09:33:00Z</dcterms:modified>
</cp:coreProperties>
</file>